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30847" w14:textId="183650EE" w:rsidR="00052D16" w:rsidRPr="000107D3" w:rsidRDefault="00F422CC" w:rsidP="00BE6182">
      <w:pPr>
        <w:jc w:val="center"/>
        <w:rPr>
          <w:b/>
          <w:sz w:val="26"/>
          <w:szCs w:val="26"/>
        </w:rPr>
      </w:pPr>
      <w:bookmarkStart w:id="0" w:name="_Hlk72937818"/>
      <w:r w:rsidRPr="000107D3">
        <w:rPr>
          <w:b/>
          <w:sz w:val="26"/>
          <w:szCs w:val="26"/>
        </w:rPr>
        <w:t>П</w:t>
      </w:r>
      <w:r w:rsidR="004D3FCA" w:rsidRPr="000107D3">
        <w:rPr>
          <w:b/>
          <w:sz w:val="26"/>
          <w:szCs w:val="26"/>
        </w:rPr>
        <w:t>ротокол</w:t>
      </w:r>
      <w:r w:rsidR="00870F62" w:rsidRPr="000107D3">
        <w:rPr>
          <w:b/>
          <w:sz w:val="26"/>
          <w:szCs w:val="26"/>
        </w:rPr>
        <w:t xml:space="preserve"> № </w:t>
      </w:r>
      <w:r w:rsidR="000062EF" w:rsidRPr="000107D3">
        <w:rPr>
          <w:b/>
          <w:sz w:val="26"/>
          <w:szCs w:val="26"/>
        </w:rPr>
        <w:t>2</w:t>
      </w:r>
      <w:r w:rsidR="00B574B4" w:rsidRPr="000107D3">
        <w:rPr>
          <w:b/>
          <w:sz w:val="26"/>
          <w:szCs w:val="26"/>
        </w:rPr>
        <w:t>1</w:t>
      </w:r>
    </w:p>
    <w:p w14:paraId="3CF17584" w14:textId="209D8E18" w:rsidR="00052D16" w:rsidRPr="000107D3" w:rsidRDefault="007B42D8" w:rsidP="00BE6182">
      <w:pPr>
        <w:jc w:val="center"/>
        <w:rPr>
          <w:b/>
          <w:sz w:val="26"/>
          <w:szCs w:val="26"/>
        </w:rPr>
      </w:pPr>
      <w:r w:rsidRPr="000107D3">
        <w:rPr>
          <w:b/>
          <w:sz w:val="26"/>
          <w:szCs w:val="26"/>
        </w:rPr>
        <w:t>З</w:t>
      </w:r>
      <w:r w:rsidR="00052D16" w:rsidRPr="000107D3">
        <w:rPr>
          <w:b/>
          <w:sz w:val="26"/>
          <w:szCs w:val="26"/>
        </w:rPr>
        <w:t>аседание Думы Черемховского районного муниципального образования</w:t>
      </w:r>
    </w:p>
    <w:p w14:paraId="16362E2F" w14:textId="77777777" w:rsidR="00052D16" w:rsidRPr="000107D3" w:rsidRDefault="00052D16" w:rsidP="00BE6182">
      <w:pPr>
        <w:jc w:val="center"/>
        <w:rPr>
          <w:b/>
          <w:sz w:val="26"/>
          <w:szCs w:val="26"/>
        </w:rPr>
      </w:pPr>
      <w:r w:rsidRPr="000107D3">
        <w:rPr>
          <w:b/>
          <w:sz w:val="26"/>
          <w:szCs w:val="26"/>
        </w:rPr>
        <w:t>(</w:t>
      </w:r>
      <w:r w:rsidR="00A05241" w:rsidRPr="000107D3">
        <w:rPr>
          <w:b/>
          <w:sz w:val="26"/>
          <w:szCs w:val="26"/>
        </w:rPr>
        <w:t>седьмого</w:t>
      </w:r>
      <w:r w:rsidRPr="000107D3">
        <w:rPr>
          <w:b/>
          <w:sz w:val="26"/>
          <w:szCs w:val="26"/>
        </w:rPr>
        <w:t xml:space="preserve"> созыва)</w:t>
      </w:r>
    </w:p>
    <w:p w14:paraId="379683C3" w14:textId="77777777" w:rsidR="00052D16" w:rsidRPr="000107D3" w:rsidRDefault="00052D16" w:rsidP="00141262">
      <w:pPr>
        <w:tabs>
          <w:tab w:val="left" w:pos="2955"/>
        </w:tabs>
        <w:jc w:val="both"/>
        <w:rPr>
          <w:b/>
          <w:sz w:val="26"/>
          <w:szCs w:val="26"/>
        </w:rPr>
      </w:pPr>
    </w:p>
    <w:p w14:paraId="24499CA5" w14:textId="71718336" w:rsidR="00052D16" w:rsidRPr="000107D3" w:rsidRDefault="00870F62" w:rsidP="00141262">
      <w:pPr>
        <w:tabs>
          <w:tab w:val="left" w:pos="4620"/>
          <w:tab w:val="left" w:pos="7755"/>
        </w:tabs>
        <w:jc w:val="both"/>
        <w:rPr>
          <w:b/>
          <w:sz w:val="26"/>
          <w:szCs w:val="26"/>
        </w:rPr>
      </w:pPr>
      <w:r w:rsidRPr="000107D3">
        <w:rPr>
          <w:b/>
          <w:sz w:val="26"/>
          <w:szCs w:val="26"/>
        </w:rPr>
        <w:t xml:space="preserve">от </w:t>
      </w:r>
      <w:r w:rsidR="000062EF" w:rsidRPr="000107D3">
        <w:rPr>
          <w:b/>
          <w:sz w:val="26"/>
          <w:szCs w:val="26"/>
        </w:rPr>
        <w:t>2</w:t>
      </w:r>
      <w:r w:rsidR="00B574B4" w:rsidRPr="000107D3">
        <w:rPr>
          <w:b/>
          <w:sz w:val="26"/>
          <w:szCs w:val="26"/>
        </w:rPr>
        <w:t>6</w:t>
      </w:r>
      <w:r w:rsidR="00241405" w:rsidRPr="000107D3">
        <w:rPr>
          <w:b/>
          <w:sz w:val="26"/>
          <w:szCs w:val="26"/>
        </w:rPr>
        <w:t xml:space="preserve"> </w:t>
      </w:r>
      <w:r w:rsidR="00B574B4" w:rsidRPr="000107D3">
        <w:rPr>
          <w:b/>
          <w:sz w:val="26"/>
          <w:szCs w:val="26"/>
        </w:rPr>
        <w:t>мая</w:t>
      </w:r>
      <w:r w:rsidR="00241405" w:rsidRPr="000107D3">
        <w:rPr>
          <w:b/>
          <w:sz w:val="26"/>
          <w:szCs w:val="26"/>
        </w:rPr>
        <w:t xml:space="preserve"> </w:t>
      </w:r>
      <w:r w:rsidR="00052D16" w:rsidRPr="000107D3">
        <w:rPr>
          <w:b/>
          <w:sz w:val="26"/>
          <w:szCs w:val="26"/>
        </w:rPr>
        <w:t>20</w:t>
      </w:r>
      <w:r w:rsidR="002D22AE" w:rsidRPr="000107D3">
        <w:rPr>
          <w:b/>
          <w:sz w:val="26"/>
          <w:szCs w:val="26"/>
        </w:rPr>
        <w:t>2</w:t>
      </w:r>
      <w:r w:rsidR="00FD0B13" w:rsidRPr="000107D3">
        <w:rPr>
          <w:b/>
          <w:sz w:val="26"/>
          <w:szCs w:val="26"/>
        </w:rPr>
        <w:t>1</w:t>
      </w:r>
      <w:r w:rsidR="00052D16" w:rsidRPr="000107D3">
        <w:rPr>
          <w:b/>
          <w:sz w:val="26"/>
          <w:szCs w:val="26"/>
        </w:rPr>
        <w:t xml:space="preserve"> года                                                      </w:t>
      </w:r>
      <w:r w:rsidR="00940F38">
        <w:rPr>
          <w:b/>
          <w:sz w:val="26"/>
          <w:szCs w:val="26"/>
        </w:rPr>
        <w:t xml:space="preserve">                            </w:t>
      </w:r>
      <w:r w:rsidR="00052D16" w:rsidRPr="000107D3">
        <w:rPr>
          <w:b/>
          <w:sz w:val="26"/>
          <w:szCs w:val="26"/>
        </w:rPr>
        <w:t xml:space="preserve">    г. Черемхово</w:t>
      </w:r>
    </w:p>
    <w:p w14:paraId="370B2063" w14:textId="77777777" w:rsidR="00052D16" w:rsidRPr="000107D3" w:rsidRDefault="00052D16" w:rsidP="00141262">
      <w:pPr>
        <w:tabs>
          <w:tab w:val="left" w:pos="7755"/>
        </w:tabs>
        <w:jc w:val="both"/>
        <w:rPr>
          <w:b/>
          <w:sz w:val="26"/>
          <w:szCs w:val="26"/>
        </w:rPr>
      </w:pPr>
    </w:p>
    <w:p w14:paraId="40E64384" w14:textId="77777777" w:rsidR="00052D16" w:rsidRPr="000107D3" w:rsidRDefault="00052D16" w:rsidP="00141262">
      <w:pPr>
        <w:tabs>
          <w:tab w:val="left" w:pos="7755"/>
        </w:tabs>
        <w:jc w:val="both"/>
        <w:rPr>
          <w:b/>
          <w:sz w:val="26"/>
          <w:szCs w:val="26"/>
        </w:rPr>
      </w:pPr>
      <w:r w:rsidRPr="000107D3">
        <w:rPr>
          <w:b/>
          <w:sz w:val="26"/>
          <w:szCs w:val="26"/>
        </w:rPr>
        <w:t>Присутствовали:</w:t>
      </w:r>
    </w:p>
    <w:p w14:paraId="5CB8F8B7" w14:textId="77777777" w:rsidR="00052D16" w:rsidRPr="000107D3" w:rsidRDefault="00052D16" w:rsidP="00141262">
      <w:pPr>
        <w:tabs>
          <w:tab w:val="left" w:pos="7755"/>
        </w:tabs>
        <w:jc w:val="both"/>
        <w:rPr>
          <w:sz w:val="26"/>
          <w:szCs w:val="26"/>
        </w:rPr>
      </w:pPr>
    </w:p>
    <w:p w14:paraId="3F2A758C" w14:textId="77777777" w:rsidR="00052D16" w:rsidRPr="000107D3" w:rsidRDefault="00052D16" w:rsidP="00141262">
      <w:pPr>
        <w:tabs>
          <w:tab w:val="left" w:pos="7755"/>
        </w:tabs>
        <w:jc w:val="both"/>
        <w:rPr>
          <w:b/>
          <w:sz w:val="26"/>
          <w:szCs w:val="26"/>
        </w:rPr>
      </w:pPr>
      <w:r w:rsidRPr="000107D3">
        <w:rPr>
          <w:b/>
          <w:sz w:val="26"/>
          <w:szCs w:val="26"/>
        </w:rPr>
        <w:t xml:space="preserve">                              Депутаты Думы:</w:t>
      </w:r>
    </w:p>
    <w:p w14:paraId="4A59378B" w14:textId="5B649DD9" w:rsidR="00DB2248" w:rsidRPr="000107D3" w:rsidRDefault="0073455A" w:rsidP="00141262">
      <w:pPr>
        <w:tabs>
          <w:tab w:val="left" w:pos="7755"/>
        </w:tabs>
        <w:jc w:val="both"/>
        <w:rPr>
          <w:sz w:val="26"/>
          <w:szCs w:val="26"/>
        </w:rPr>
      </w:pPr>
      <w:r w:rsidRPr="000107D3">
        <w:rPr>
          <w:sz w:val="26"/>
          <w:szCs w:val="26"/>
        </w:rPr>
        <w:t>1.Уханева Татьяна Васильевна, округ № 1</w:t>
      </w:r>
    </w:p>
    <w:p w14:paraId="565268E6" w14:textId="3EE3E967" w:rsidR="00B72DB4" w:rsidRPr="000107D3" w:rsidRDefault="00B72DB4" w:rsidP="00141262">
      <w:pPr>
        <w:tabs>
          <w:tab w:val="left" w:pos="7755"/>
        </w:tabs>
        <w:jc w:val="both"/>
        <w:rPr>
          <w:sz w:val="26"/>
          <w:szCs w:val="26"/>
        </w:rPr>
      </w:pPr>
      <w:r w:rsidRPr="000107D3">
        <w:rPr>
          <w:sz w:val="26"/>
          <w:szCs w:val="26"/>
        </w:rPr>
        <w:t>2. Чирков Юрий Владимирович, округ № 2</w:t>
      </w:r>
    </w:p>
    <w:p w14:paraId="55B5C68B" w14:textId="11EB1750" w:rsidR="00691C89" w:rsidRPr="000107D3" w:rsidRDefault="00B72DB4" w:rsidP="00141262">
      <w:pPr>
        <w:tabs>
          <w:tab w:val="left" w:pos="7755"/>
        </w:tabs>
        <w:ind w:hanging="567"/>
        <w:jc w:val="both"/>
        <w:rPr>
          <w:sz w:val="26"/>
          <w:szCs w:val="26"/>
        </w:rPr>
      </w:pPr>
      <w:r w:rsidRPr="000107D3">
        <w:rPr>
          <w:sz w:val="26"/>
          <w:szCs w:val="26"/>
        </w:rPr>
        <w:t xml:space="preserve">        3</w:t>
      </w:r>
      <w:r w:rsidR="00691C89" w:rsidRPr="000107D3">
        <w:rPr>
          <w:sz w:val="26"/>
          <w:szCs w:val="26"/>
        </w:rPr>
        <w:t>. Орёл Лиана Степановна, округ № 3</w:t>
      </w:r>
    </w:p>
    <w:p w14:paraId="35534937" w14:textId="404CDD04" w:rsidR="00B72DB4" w:rsidRPr="000107D3" w:rsidRDefault="00B574B4" w:rsidP="00141262">
      <w:pPr>
        <w:tabs>
          <w:tab w:val="left" w:pos="7755"/>
        </w:tabs>
        <w:jc w:val="both"/>
        <w:rPr>
          <w:sz w:val="26"/>
          <w:szCs w:val="26"/>
        </w:rPr>
      </w:pPr>
      <w:r w:rsidRPr="000107D3">
        <w:rPr>
          <w:sz w:val="26"/>
          <w:szCs w:val="26"/>
        </w:rPr>
        <w:t>4</w:t>
      </w:r>
      <w:r w:rsidR="008962C8" w:rsidRPr="000107D3">
        <w:rPr>
          <w:sz w:val="26"/>
          <w:szCs w:val="26"/>
        </w:rPr>
        <w:t>. Горбачёв Алексей Олегович, округ № 5</w:t>
      </w:r>
    </w:p>
    <w:p w14:paraId="51F46481" w14:textId="004D5688" w:rsidR="000062EF" w:rsidRPr="000107D3" w:rsidRDefault="00B574B4" w:rsidP="00141262">
      <w:pPr>
        <w:tabs>
          <w:tab w:val="left" w:pos="7755"/>
        </w:tabs>
        <w:jc w:val="both"/>
        <w:rPr>
          <w:sz w:val="26"/>
          <w:szCs w:val="26"/>
        </w:rPr>
      </w:pPr>
      <w:r w:rsidRPr="000107D3">
        <w:rPr>
          <w:sz w:val="26"/>
          <w:szCs w:val="26"/>
        </w:rPr>
        <w:t>5</w:t>
      </w:r>
      <w:r w:rsidR="000062EF" w:rsidRPr="000107D3">
        <w:rPr>
          <w:sz w:val="26"/>
          <w:szCs w:val="26"/>
        </w:rPr>
        <w:t>.Шиповалов Андрей Александрович, округ № 6</w:t>
      </w:r>
    </w:p>
    <w:p w14:paraId="31FD5CA0" w14:textId="41BB9D68" w:rsidR="00B574B4" w:rsidRPr="000107D3" w:rsidRDefault="00B574B4" w:rsidP="00141262">
      <w:pPr>
        <w:tabs>
          <w:tab w:val="left" w:pos="7755"/>
        </w:tabs>
        <w:jc w:val="both"/>
        <w:rPr>
          <w:sz w:val="26"/>
          <w:szCs w:val="26"/>
        </w:rPr>
      </w:pPr>
      <w:r w:rsidRPr="000107D3">
        <w:rPr>
          <w:sz w:val="26"/>
          <w:szCs w:val="26"/>
        </w:rPr>
        <w:t>6.Лавринович Василий Иванович, округ № 8</w:t>
      </w:r>
    </w:p>
    <w:p w14:paraId="24E5391D" w14:textId="6ECE4192" w:rsidR="00691C89" w:rsidRPr="000107D3" w:rsidRDefault="00B574B4" w:rsidP="00141262">
      <w:pPr>
        <w:tabs>
          <w:tab w:val="left" w:pos="7755"/>
        </w:tabs>
        <w:jc w:val="both"/>
        <w:rPr>
          <w:sz w:val="26"/>
          <w:szCs w:val="26"/>
        </w:rPr>
      </w:pPr>
      <w:r w:rsidRPr="000107D3">
        <w:rPr>
          <w:sz w:val="26"/>
          <w:szCs w:val="26"/>
        </w:rPr>
        <w:t>7</w:t>
      </w:r>
      <w:r w:rsidR="00691C89" w:rsidRPr="000107D3">
        <w:rPr>
          <w:sz w:val="26"/>
          <w:szCs w:val="26"/>
        </w:rPr>
        <w:t>.Позолотина Татьяна Михайловна, округ № 10</w:t>
      </w:r>
    </w:p>
    <w:p w14:paraId="26FEAE18" w14:textId="65C8C84A" w:rsidR="00FC0C48" w:rsidRPr="000107D3" w:rsidRDefault="00B574B4" w:rsidP="00141262">
      <w:pPr>
        <w:tabs>
          <w:tab w:val="left" w:pos="7755"/>
        </w:tabs>
        <w:jc w:val="both"/>
        <w:rPr>
          <w:sz w:val="26"/>
          <w:szCs w:val="26"/>
        </w:rPr>
      </w:pPr>
      <w:r w:rsidRPr="000107D3">
        <w:rPr>
          <w:sz w:val="26"/>
          <w:szCs w:val="26"/>
        </w:rPr>
        <w:t>8</w:t>
      </w:r>
      <w:r w:rsidR="00FC0C48" w:rsidRPr="000107D3">
        <w:rPr>
          <w:sz w:val="26"/>
          <w:szCs w:val="26"/>
        </w:rPr>
        <w:t>.Козлова Любовь Михайловна, округ № 12</w:t>
      </w:r>
    </w:p>
    <w:p w14:paraId="20F3FC86" w14:textId="76B7B4EC" w:rsidR="00B72DB4" w:rsidRPr="000107D3" w:rsidRDefault="00B574B4" w:rsidP="00141262">
      <w:pPr>
        <w:tabs>
          <w:tab w:val="left" w:pos="7755"/>
        </w:tabs>
        <w:jc w:val="both"/>
        <w:rPr>
          <w:sz w:val="26"/>
          <w:szCs w:val="26"/>
        </w:rPr>
      </w:pPr>
      <w:r w:rsidRPr="000107D3">
        <w:rPr>
          <w:sz w:val="26"/>
          <w:szCs w:val="26"/>
        </w:rPr>
        <w:t>9</w:t>
      </w:r>
      <w:r w:rsidR="00B72DB4" w:rsidRPr="000107D3">
        <w:rPr>
          <w:sz w:val="26"/>
          <w:szCs w:val="26"/>
        </w:rPr>
        <w:t>.Манькова Ирина Владимировна, округ № 13</w:t>
      </w:r>
    </w:p>
    <w:p w14:paraId="13699860" w14:textId="48A02951" w:rsidR="00FC0C48" w:rsidRPr="000107D3" w:rsidRDefault="00B72DB4" w:rsidP="00141262">
      <w:pPr>
        <w:tabs>
          <w:tab w:val="left" w:pos="7755"/>
        </w:tabs>
        <w:jc w:val="both"/>
        <w:rPr>
          <w:sz w:val="26"/>
          <w:szCs w:val="26"/>
        </w:rPr>
      </w:pPr>
      <w:r w:rsidRPr="000107D3">
        <w:rPr>
          <w:sz w:val="26"/>
          <w:szCs w:val="26"/>
        </w:rPr>
        <w:t>1</w:t>
      </w:r>
      <w:r w:rsidR="00B574B4" w:rsidRPr="000107D3">
        <w:rPr>
          <w:sz w:val="26"/>
          <w:szCs w:val="26"/>
        </w:rPr>
        <w:t>0</w:t>
      </w:r>
      <w:r w:rsidR="00FC0C48" w:rsidRPr="000107D3">
        <w:rPr>
          <w:sz w:val="26"/>
          <w:szCs w:val="26"/>
        </w:rPr>
        <w:t>.Каралазар Вера Николаевна, округ № 14</w:t>
      </w:r>
    </w:p>
    <w:p w14:paraId="55CCEA1D" w14:textId="01E3DD2F" w:rsidR="000062EF" w:rsidRPr="000107D3" w:rsidRDefault="000062EF" w:rsidP="00141262">
      <w:pPr>
        <w:tabs>
          <w:tab w:val="left" w:pos="7755"/>
        </w:tabs>
        <w:jc w:val="both"/>
        <w:rPr>
          <w:sz w:val="26"/>
          <w:szCs w:val="26"/>
        </w:rPr>
      </w:pPr>
      <w:r w:rsidRPr="000107D3">
        <w:rPr>
          <w:sz w:val="26"/>
          <w:szCs w:val="26"/>
        </w:rPr>
        <w:t>1</w:t>
      </w:r>
      <w:r w:rsidR="00B574B4" w:rsidRPr="000107D3">
        <w:rPr>
          <w:sz w:val="26"/>
          <w:szCs w:val="26"/>
        </w:rPr>
        <w:t>1</w:t>
      </w:r>
      <w:r w:rsidRPr="000107D3">
        <w:rPr>
          <w:sz w:val="26"/>
          <w:szCs w:val="26"/>
        </w:rPr>
        <w:t>. Исакова Инна Модестовна, округ № 15</w:t>
      </w:r>
    </w:p>
    <w:p w14:paraId="5507638E" w14:textId="77777777" w:rsidR="00A05241" w:rsidRPr="000107D3" w:rsidRDefault="00A05241" w:rsidP="00141262">
      <w:pPr>
        <w:tabs>
          <w:tab w:val="left" w:pos="7755"/>
        </w:tabs>
        <w:jc w:val="both"/>
        <w:rPr>
          <w:sz w:val="26"/>
          <w:szCs w:val="26"/>
        </w:rPr>
      </w:pPr>
    </w:p>
    <w:p w14:paraId="17831FC5" w14:textId="77777777" w:rsidR="00052D16" w:rsidRPr="000107D3" w:rsidRDefault="00052D16" w:rsidP="00141262">
      <w:pPr>
        <w:tabs>
          <w:tab w:val="num" w:pos="284"/>
          <w:tab w:val="left" w:pos="7755"/>
        </w:tabs>
        <w:jc w:val="both"/>
        <w:rPr>
          <w:b/>
          <w:sz w:val="26"/>
          <w:szCs w:val="26"/>
        </w:rPr>
      </w:pPr>
      <w:r w:rsidRPr="000107D3">
        <w:rPr>
          <w:b/>
          <w:sz w:val="26"/>
          <w:szCs w:val="26"/>
        </w:rPr>
        <w:t>Принимали участие:</w:t>
      </w:r>
    </w:p>
    <w:p w14:paraId="1C669299" w14:textId="77777777" w:rsidR="00052D16" w:rsidRPr="000107D3" w:rsidRDefault="00052D16" w:rsidP="00141262">
      <w:pPr>
        <w:tabs>
          <w:tab w:val="num" w:pos="284"/>
          <w:tab w:val="left" w:pos="7755"/>
        </w:tabs>
        <w:jc w:val="both"/>
        <w:rPr>
          <w:sz w:val="26"/>
          <w:szCs w:val="26"/>
        </w:rPr>
      </w:pPr>
    </w:p>
    <w:p w14:paraId="22257215" w14:textId="77777777" w:rsidR="00B574B4" w:rsidRPr="000107D3" w:rsidRDefault="00B574B4" w:rsidP="00B574B4">
      <w:pPr>
        <w:pStyle w:val="a6"/>
        <w:keepNext/>
        <w:keepLines/>
        <w:numPr>
          <w:ilvl w:val="0"/>
          <w:numId w:val="13"/>
        </w:numPr>
        <w:tabs>
          <w:tab w:val="left" w:pos="9360"/>
        </w:tabs>
        <w:spacing w:after="0" w:line="240" w:lineRule="auto"/>
        <w:jc w:val="both"/>
        <w:rPr>
          <w:sz w:val="26"/>
          <w:szCs w:val="26"/>
        </w:rPr>
      </w:pPr>
      <w:proofErr w:type="spellStart"/>
      <w:r w:rsidRPr="000107D3">
        <w:rPr>
          <w:sz w:val="26"/>
          <w:szCs w:val="26"/>
        </w:rPr>
        <w:t>Марач</w:t>
      </w:r>
      <w:proofErr w:type="spellEnd"/>
      <w:r w:rsidRPr="000107D3">
        <w:rPr>
          <w:sz w:val="26"/>
          <w:szCs w:val="26"/>
        </w:rPr>
        <w:t xml:space="preserve"> Сергей Владимирович-мэр Черемховского района;</w:t>
      </w:r>
    </w:p>
    <w:p w14:paraId="50F7792D" w14:textId="4DCEC230" w:rsidR="00B574B4" w:rsidRPr="000107D3" w:rsidRDefault="00B72DB4" w:rsidP="00B574B4">
      <w:pPr>
        <w:pStyle w:val="a6"/>
        <w:keepNext/>
        <w:keepLines/>
        <w:numPr>
          <w:ilvl w:val="0"/>
          <w:numId w:val="13"/>
        </w:numPr>
        <w:tabs>
          <w:tab w:val="left" w:pos="9360"/>
        </w:tabs>
        <w:spacing w:after="0" w:line="240" w:lineRule="auto"/>
        <w:jc w:val="both"/>
        <w:rPr>
          <w:sz w:val="26"/>
          <w:szCs w:val="26"/>
        </w:rPr>
      </w:pPr>
      <w:r w:rsidRPr="000107D3">
        <w:rPr>
          <w:sz w:val="26"/>
          <w:szCs w:val="26"/>
        </w:rPr>
        <w:t>Артёмов Евгений Анатольевич</w:t>
      </w:r>
      <w:r w:rsidR="00B574B4" w:rsidRPr="000107D3">
        <w:rPr>
          <w:sz w:val="26"/>
          <w:szCs w:val="26"/>
        </w:rPr>
        <w:t>-</w:t>
      </w:r>
      <w:r w:rsidRPr="000107D3">
        <w:rPr>
          <w:sz w:val="26"/>
          <w:szCs w:val="26"/>
        </w:rPr>
        <w:t xml:space="preserve"> первый заместитель мэра;</w:t>
      </w:r>
    </w:p>
    <w:p w14:paraId="2612BCBE" w14:textId="68D7433F" w:rsidR="00FC0C48" w:rsidRPr="000107D3" w:rsidRDefault="00034B0C" w:rsidP="00B574B4">
      <w:pPr>
        <w:pStyle w:val="a6"/>
        <w:keepNext/>
        <w:keepLines/>
        <w:numPr>
          <w:ilvl w:val="0"/>
          <w:numId w:val="13"/>
        </w:numPr>
        <w:tabs>
          <w:tab w:val="left" w:pos="9360"/>
        </w:tabs>
        <w:spacing w:after="0" w:line="240" w:lineRule="auto"/>
        <w:jc w:val="both"/>
        <w:rPr>
          <w:sz w:val="26"/>
          <w:szCs w:val="26"/>
        </w:rPr>
      </w:pPr>
      <w:r w:rsidRPr="000107D3">
        <w:rPr>
          <w:sz w:val="26"/>
          <w:szCs w:val="26"/>
        </w:rPr>
        <w:t xml:space="preserve"> </w:t>
      </w:r>
      <w:proofErr w:type="spellStart"/>
      <w:r w:rsidR="00B574B4" w:rsidRPr="000107D3">
        <w:rPr>
          <w:sz w:val="26"/>
          <w:szCs w:val="26"/>
        </w:rPr>
        <w:t>Рихальская</w:t>
      </w:r>
      <w:proofErr w:type="spellEnd"/>
      <w:r w:rsidR="00B574B4" w:rsidRPr="000107D3">
        <w:rPr>
          <w:sz w:val="26"/>
          <w:szCs w:val="26"/>
        </w:rPr>
        <w:t xml:space="preserve"> Марина Геннадьевна-руководитель аппарата администрации</w:t>
      </w:r>
    </w:p>
    <w:p w14:paraId="37DF919A" w14:textId="77777777" w:rsidR="00293764" w:rsidRPr="000107D3" w:rsidRDefault="00293764" w:rsidP="00141262">
      <w:pPr>
        <w:tabs>
          <w:tab w:val="left" w:pos="7755"/>
        </w:tabs>
        <w:jc w:val="both"/>
        <w:rPr>
          <w:sz w:val="26"/>
          <w:szCs w:val="26"/>
        </w:rPr>
      </w:pPr>
    </w:p>
    <w:p w14:paraId="16E18CDA" w14:textId="72F6E69E" w:rsidR="00052D16" w:rsidRPr="000107D3" w:rsidRDefault="00052D16" w:rsidP="00141262">
      <w:pPr>
        <w:tabs>
          <w:tab w:val="left" w:pos="7755"/>
        </w:tabs>
        <w:jc w:val="both"/>
        <w:rPr>
          <w:b/>
          <w:sz w:val="26"/>
          <w:szCs w:val="26"/>
        </w:rPr>
      </w:pPr>
      <w:r w:rsidRPr="000107D3">
        <w:rPr>
          <w:b/>
          <w:sz w:val="26"/>
          <w:szCs w:val="26"/>
        </w:rPr>
        <w:t>Приглашённые</w:t>
      </w:r>
      <w:r w:rsidR="00633106" w:rsidRPr="000107D3">
        <w:rPr>
          <w:b/>
          <w:sz w:val="26"/>
          <w:szCs w:val="26"/>
        </w:rPr>
        <w:t xml:space="preserve"> </w:t>
      </w:r>
      <w:r w:rsidR="003A1DD8" w:rsidRPr="000107D3">
        <w:rPr>
          <w:b/>
          <w:sz w:val="26"/>
          <w:szCs w:val="26"/>
        </w:rPr>
        <w:t xml:space="preserve">и ответственные за вопрос </w:t>
      </w:r>
      <w:r w:rsidR="008640E1" w:rsidRPr="000107D3">
        <w:rPr>
          <w:b/>
          <w:sz w:val="26"/>
          <w:szCs w:val="26"/>
        </w:rPr>
        <w:t>начальники отделов</w:t>
      </w:r>
      <w:r w:rsidRPr="000107D3">
        <w:rPr>
          <w:b/>
          <w:sz w:val="26"/>
          <w:szCs w:val="26"/>
        </w:rPr>
        <w:t>:</w:t>
      </w:r>
    </w:p>
    <w:p w14:paraId="65E53ABE" w14:textId="77777777" w:rsidR="00A33A92" w:rsidRPr="000107D3" w:rsidRDefault="00A33A92" w:rsidP="00141262">
      <w:pPr>
        <w:tabs>
          <w:tab w:val="left" w:pos="7755"/>
        </w:tabs>
        <w:jc w:val="both"/>
        <w:rPr>
          <w:b/>
          <w:sz w:val="26"/>
          <w:szCs w:val="26"/>
        </w:rPr>
      </w:pPr>
    </w:p>
    <w:p w14:paraId="260B8A07" w14:textId="62425B14" w:rsidR="003A1DD8" w:rsidRPr="000107D3" w:rsidRDefault="00FD6178" w:rsidP="00141262">
      <w:pPr>
        <w:tabs>
          <w:tab w:val="left" w:pos="7755"/>
        </w:tabs>
        <w:jc w:val="both"/>
        <w:rPr>
          <w:sz w:val="26"/>
          <w:szCs w:val="26"/>
        </w:rPr>
      </w:pPr>
      <w:r w:rsidRPr="000107D3">
        <w:rPr>
          <w:sz w:val="26"/>
          <w:szCs w:val="26"/>
        </w:rPr>
        <w:t>1</w:t>
      </w:r>
      <w:r w:rsidR="00CB34FD" w:rsidRPr="000107D3">
        <w:rPr>
          <w:sz w:val="26"/>
          <w:szCs w:val="26"/>
        </w:rPr>
        <w:t>.</w:t>
      </w:r>
      <w:r w:rsidR="00633106" w:rsidRPr="000107D3">
        <w:rPr>
          <w:sz w:val="26"/>
          <w:szCs w:val="26"/>
        </w:rPr>
        <w:t>Ермаков Сергей Анатольевич</w:t>
      </w:r>
      <w:r w:rsidR="003A1DD8" w:rsidRPr="000107D3">
        <w:rPr>
          <w:sz w:val="26"/>
          <w:szCs w:val="26"/>
        </w:rPr>
        <w:t xml:space="preserve">, начальник отдела </w:t>
      </w:r>
      <w:r w:rsidR="00633106" w:rsidRPr="000107D3">
        <w:rPr>
          <w:sz w:val="26"/>
          <w:szCs w:val="26"/>
        </w:rPr>
        <w:t>правового обеспечения;</w:t>
      </w:r>
    </w:p>
    <w:p w14:paraId="5D35407D" w14:textId="5E1DA93A" w:rsidR="00241405" w:rsidRPr="000107D3" w:rsidRDefault="000D1071" w:rsidP="00141262">
      <w:pPr>
        <w:tabs>
          <w:tab w:val="left" w:pos="7755"/>
        </w:tabs>
        <w:jc w:val="both"/>
        <w:rPr>
          <w:sz w:val="26"/>
          <w:szCs w:val="26"/>
        </w:rPr>
      </w:pPr>
      <w:r w:rsidRPr="000107D3">
        <w:rPr>
          <w:sz w:val="26"/>
          <w:szCs w:val="26"/>
        </w:rPr>
        <w:t>2</w:t>
      </w:r>
      <w:r w:rsidR="00241405" w:rsidRPr="000107D3">
        <w:rPr>
          <w:sz w:val="26"/>
          <w:szCs w:val="26"/>
        </w:rPr>
        <w:t>.</w:t>
      </w:r>
      <w:r w:rsidR="00633106" w:rsidRPr="000107D3">
        <w:rPr>
          <w:sz w:val="26"/>
          <w:szCs w:val="26"/>
        </w:rPr>
        <w:t>Белобородова Анастасия Владимировна, председатель комитета по управлению муниципальным имуществом;</w:t>
      </w:r>
    </w:p>
    <w:p w14:paraId="3BB35246" w14:textId="26B6A891" w:rsidR="00633106" w:rsidRPr="000107D3" w:rsidRDefault="00691C89" w:rsidP="00141262">
      <w:pPr>
        <w:tabs>
          <w:tab w:val="left" w:pos="7755"/>
        </w:tabs>
        <w:jc w:val="both"/>
        <w:rPr>
          <w:sz w:val="26"/>
          <w:szCs w:val="26"/>
        </w:rPr>
      </w:pPr>
      <w:r w:rsidRPr="000107D3">
        <w:rPr>
          <w:sz w:val="26"/>
          <w:szCs w:val="26"/>
        </w:rPr>
        <w:t>3</w:t>
      </w:r>
      <w:r w:rsidR="00241405" w:rsidRPr="000107D3">
        <w:rPr>
          <w:sz w:val="26"/>
          <w:szCs w:val="26"/>
        </w:rPr>
        <w:t>.</w:t>
      </w:r>
      <w:r w:rsidR="00633106" w:rsidRPr="000107D3">
        <w:rPr>
          <w:sz w:val="26"/>
          <w:szCs w:val="26"/>
        </w:rPr>
        <w:t>Гайдук Юлия Николаевна, начальник финансового управления;</w:t>
      </w:r>
    </w:p>
    <w:p w14:paraId="3F1B1C9A" w14:textId="56259AE9" w:rsidR="00691C89" w:rsidRPr="000107D3" w:rsidRDefault="00E372FE" w:rsidP="00141262">
      <w:pPr>
        <w:tabs>
          <w:tab w:val="left" w:pos="7755"/>
        </w:tabs>
        <w:jc w:val="both"/>
        <w:rPr>
          <w:sz w:val="26"/>
          <w:szCs w:val="26"/>
        </w:rPr>
      </w:pPr>
      <w:r w:rsidRPr="000107D3">
        <w:rPr>
          <w:sz w:val="26"/>
          <w:szCs w:val="26"/>
        </w:rPr>
        <w:t>4</w:t>
      </w:r>
      <w:r w:rsidR="00691C89" w:rsidRPr="000107D3">
        <w:rPr>
          <w:sz w:val="26"/>
          <w:szCs w:val="26"/>
        </w:rPr>
        <w:t>.</w:t>
      </w:r>
      <w:r w:rsidR="008B2E79" w:rsidRPr="000107D3">
        <w:rPr>
          <w:sz w:val="26"/>
          <w:szCs w:val="26"/>
        </w:rPr>
        <w:t xml:space="preserve"> Сергеева Людмила Викторовна, </w:t>
      </w:r>
      <w:proofErr w:type="spellStart"/>
      <w:r w:rsidR="008B2E79" w:rsidRPr="000107D3">
        <w:rPr>
          <w:sz w:val="26"/>
          <w:szCs w:val="26"/>
        </w:rPr>
        <w:t>и.о</w:t>
      </w:r>
      <w:proofErr w:type="spellEnd"/>
      <w:r w:rsidR="008B2E79" w:rsidRPr="000107D3">
        <w:rPr>
          <w:sz w:val="26"/>
          <w:szCs w:val="26"/>
        </w:rPr>
        <w:t>. председателя КСП</w:t>
      </w:r>
    </w:p>
    <w:p w14:paraId="3FD3F171" w14:textId="5FAC9A80" w:rsidR="008B2E79" w:rsidRPr="000107D3" w:rsidRDefault="00E372FE" w:rsidP="00141262">
      <w:pPr>
        <w:tabs>
          <w:tab w:val="left" w:pos="7755"/>
        </w:tabs>
        <w:jc w:val="both"/>
        <w:rPr>
          <w:sz w:val="26"/>
          <w:szCs w:val="26"/>
        </w:rPr>
      </w:pPr>
      <w:r w:rsidRPr="000107D3">
        <w:rPr>
          <w:sz w:val="26"/>
          <w:szCs w:val="26"/>
        </w:rPr>
        <w:t>5</w:t>
      </w:r>
      <w:r w:rsidR="008B2E79" w:rsidRPr="000107D3">
        <w:rPr>
          <w:sz w:val="26"/>
          <w:szCs w:val="26"/>
        </w:rPr>
        <w:t>. Антипова Ирина Викторовна, начальник отдела кадровой службы</w:t>
      </w:r>
    </w:p>
    <w:p w14:paraId="2D8B5BF5" w14:textId="5AFE19F0" w:rsidR="00691C89" w:rsidRPr="000107D3" w:rsidRDefault="00B574B4" w:rsidP="00141262">
      <w:pPr>
        <w:tabs>
          <w:tab w:val="left" w:pos="7755"/>
        </w:tabs>
        <w:jc w:val="both"/>
        <w:rPr>
          <w:sz w:val="26"/>
          <w:szCs w:val="26"/>
        </w:rPr>
      </w:pPr>
      <w:r w:rsidRPr="000107D3">
        <w:rPr>
          <w:sz w:val="26"/>
          <w:szCs w:val="26"/>
        </w:rPr>
        <w:t>6. Попова Эльвира Викторовна, директор ЦБ;</w:t>
      </w:r>
    </w:p>
    <w:p w14:paraId="1D44B892" w14:textId="775BA4A7" w:rsidR="00B574B4" w:rsidRPr="000107D3" w:rsidRDefault="00B574B4" w:rsidP="00141262">
      <w:pPr>
        <w:tabs>
          <w:tab w:val="left" w:pos="7755"/>
        </w:tabs>
        <w:jc w:val="both"/>
        <w:rPr>
          <w:sz w:val="26"/>
          <w:szCs w:val="26"/>
        </w:rPr>
      </w:pPr>
      <w:r w:rsidRPr="000107D3">
        <w:rPr>
          <w:sz w:val="26"/>
          <w:szCs w:val="26"/>
        </w:rPr>
        <w:t>7. Иванова Алёна Валерьевна, начальник отдела по культуре и библиотечному обслуживанию.</w:t>
      </w:r>
    </w:p>
    <w:p w14:paraId="11C8A36B" w14:textId="77777777" w:rsidR="00B574B4" w:rsidRPr="000107D3" w:rsidRDefault="00B574B4" w:rsidP="00141262">
      <w:pPr>
        <w:tabs>
          <w:tab w:val="left" w:pos="7755"/>
        </w:tabs>
        <w:jc w:val="both"/>
        <w:rPr>
          <w:sz w:val="26"/>
          <w:szCs w:val="26"/>
        </w:rPr>
      </w:pPr>
    </w:p>
    <w:p w14:paraId="2FACF864" w14:textId="248C8465" w:rsidR="008640E1" w:rsidRPr="000107D3" w:rsidRDefault="008640E1" w:rsidP="00141262">
      <w:pPr>
        <w:tabs>
          <w:tab w:val="left" w:pos="7755"/>
        </w:tabs>
        <w:jc w:val="both"/>
        <w:rPr>
          <w:b/>
          <w:sz w:val="26"/>
          <w:szCs w:val="26"/>
        </w:rPr>
      </w:pPr>
      <w:r w:rsidRPr="000107D3">
        <w:rPr>
          <w:b/>
          <w:sz w:val="26"/>
          <w:szCs w:val="26"/>
        </w:rPr>
        <w:t>Представител</w:t>
      </w:r>
      <w:r w:rsidR="000D1071" w:rsidRPr="000107D3">
        <w:rPr>
          <w:b/>
          <w:sz w:val="26"/>
          <w:szCs w:val="26"/>
        </w:rPr>
        <w:t>и</w:t>
      </w:r>
      <w:r w:rsidRPr="000107D3">
        <w:rPr>
          <w:b/>
          <w:sz w:val="26"/>
          <w:szCs w:val="26"/>
        </w:rPr>
        <w:t xml:space="preserve"> прокуратуры:</w:t>
      </w:r>
    </w:p>
    <w:p w14:paraId="19C1E388" w14:textId="77777777" w:rsidR="008640E1" w:rsidRPr="000107D3" w:rsidRDefault="008640E1" w:rsidP="00141262">
      <w:pPr>
        <w:tabs>
          <w:tab w:val="left" w:pos="7755"/>
        </w:tabs>
        <w:jc w:val="both"/>
        <w:rPr>
          <w:sz w:val="26"/>
          <w:szCs w:val="26"/>
        </w:rPr>
      </w:pPr>
    </w:p>
    <w:p w14:paraId="3E429A0B" w14:textId="033F65D7" w:rsidR="00052D16" w:rsidRPr="000107D3" w:rsidRDefault="006A08F4" w:rsidP="00141262">
      <w:pPr>
        <w:tabs>
          <w:tab w:val="left" w:pos="7755"/>
        </w:tabs>
        <w:jc w:val="both"/>
        <w:rPr>
          <w:sz w:val="26"/>
          <w:szCs w:val="26"/>
        </w:rPr>
      </w:pPr>
      <w:r w:rsidRPr="000107D3">
        <w:rPr>
          <w:sz w:val="26"/>
          <w:szCs w:val="26"/>
        </w:rPr>
        <w:t>1</w:t>
      </w:r>
      <w:r w:rsidR="00052D16" w:rsidRPr="000107D3">
        <w:rPr>
          <w:sz w:val="26"/>
          <w:szCs w:val="26"/>
        </w:rPr>
        <w:t>.</w:t>
      </w:r>
      <w:r w:rsidR="00B574B4" w:rsidRPr="000107D3">
        <w:rPr>
          <w:sz w:val="26"/>
          <w:szCs w:val="26"/>
        </w:rPr>
        <w:t xml:space="preserve">Чудинов Дмитрий </w:t>
      </w:r>
      <w:proofErr w:type="spellStart"/>
      <w:r w:rsidR="00B574B4" w:rsidRPr="000107D3">
        <w:rPr>
          <w:sz w:val="26"/>
          <w:szCs w:val="26"/>
        </w:rPr>
        <w:t>Рафаэльевич</w:t>
      </w:r>
      <w:proofErr w:type="spellEnd"/>
      <w:r w:rsidR="00EB09F1" w:rsidRPr="000107D3">
        <w:rPr>
          <w:sz w:val="26"/>
          <w:szCs w:val="26"/>
        </w:rPr>
        <w:t xml:space="preserve">, </w:t>
      </w:r>
      <w:r w:rsidR="00B436DC" w:rsidRPr="000107D3">
        <w:rPr>
          <w:sz w:val="26"/>
          <w:szCs w:val="26"/>
        </w:rPr>
        <w:t>прокурор</w:t>
      </w:r>
      <w:r w:rsidR="00B574B4" w:rsidRPr="000107D3">
        <w:rPr>
          <w:sz w:val="26"/>
          <w:szCs w:val="26"/>
        </w:rPr>
        <w:t xml:space="preserve"> города Черемхово</w:t>
      </w:r>
    </w:p>
    <w:p w14:paraId="1C1C7655" w14:textId="77777777" w:rsidR="00052D16" w:rsidRPr="000107D3" w:rsidRDefault="00052D16" w:rsidP="00141262">
      <w:pPr>
        <w:tabs>
          <w:tab w:val="left" w:pos="7755"/>
        </w:tabs>
        <w:jc w:val="both"/>
        <w:rPr>
          <w:sz w:val="26"/>
          <w:szCs w:val="26"/>
        </w:rPr>
      </w:pPr>
    </w:p>
    <w:p w14:paraId="0AF468A8" w14:textId="77777777" w:rsidR="00052D16" w:rsidRPr="000107D3" w:rsidRDefault="00052D16" w:rsidP="00141262">
      <w:pPr>
        <w:tabs>
          <w:tab w:val="left" w:pos="7755"/>
        </w:tabs>
        <w:jc w:val="both"/>
        <w:rPr>
          <w:b/>
          <w:sz w:val="26"/>
          <w:szCs w:val="26"/>
        </w:rPr>
      </w:pPr>
      <w:r w:rsidRPr="000107D3">
        <w:rPr>
          <w:b/>
          <w:sz w:val="26"/>
          <w:szCs w:val="26"/>
        </w:rPr>
        <w:t>Представители СМИ:</w:t>
      </w:r>
    </w:p>
    <w:p w14:paraId="5D5FBD56" w14:textId="77777777" w:rsidR="00052D16" w:rsidRPr="000107D3" w:rsidRDefault="00052D16" w:rsidP="00141262">
      <w:pPr>
        <w:tabs>
          <w:tab w:val="left" w:pos="7755"/>
        </w:tabs>
        <w:jc w:val="both"/>
        <w:rPr>
          <w:sz w:val="26"/>
          <w:szCs w:val="26"/>
        </w:rPr>
      </w:pPr>
    </w:p>
    <w:p w14:paraId="3CEF70F2" w14:textId="7FAF3850" w:rsidR="0081458F" w:rsidRPr="000107D3" w:rsidRDefault="00B436DC" w:rsidP="00141262">
      <w:pPr>
        <w:tabs>
          <w:tab w:val="left" w:pos="7755"/>
        </w:tabs>
        <w:jc w:val="both"/>
        <w:rPr>
          <w:sz w:val="26"/>
          <w:szCs w:val="26"/>
        </w:rPr>
      </w:pPr>
      <w:proofErr w:type="spellStart"/>
      <w:r w:rsidRPr="000107D3">
        <w:rPr>
          <w:sz w:val="26"/>
          <w:szCs w:val="26"/>
        </w:rPr>
        <w:t>К</w:t>
      </w:r>
      <w:r w:rsidR="00443C97">
        <w:rPr>
          <w:sz w:val="26"/>
          <w:szCs w:val="26"/>
        </w:rPr>
        <w:t>а</w:t>
      </w:r>
      <w:r w:rsidRPr="000107D3">
        <w:rPr>
          <w:sz w:val="26"/>
          <w:szCs w:val="26"/>
        </w:rPr>
        <w:t>ркушко</w:t>
      </w:r>
      <w:proofErr w:type="spellEnd"/>
      <w:r w:rsidRPr="000107D3">
        <w:rPr>
          <w:sz w:val="26"/>
          <w:szCs w:val="26"/>
        </w:rPr>
        <w:t xml:space="preserve"> Михаил Геннадьевич</w:t>
      </w:r>
      <w:r w:rsidR="00C432F8" w:rsidRPr="000107D3">
        <w:rPr>
          <w:sz w:val="26"/>
          <w:szCs w:val="26"/>
        </w:rPr>
        <w:t xml:space="preserve">, </w:t>
      </w:r>
      <w:r w:rsidR="00504E40" w:rsidRPr="000107D3">
        <w:rPr>
          <w:sz w:val="26"/>
          <w:szCs w:val="26"/>
        </w:rPr>
        <w:t xml:space="preserve">заместитель главного </w:t>
      </w:r>
      <w:r w:rsidR="00946B47" w:rsidRPr="000107D3">
        <w:rPr>
          <w:sz w:val="26"/>
          <w:szCs w:val="26"/>
        </w:rPr>
        <w:t>редактора</w:t>
      </w:r>
      <w:r w:rsidR="00C432F8" w:rsidRPr="000107D3">
        <w:rPr>
          <w:sz w:val="26"/>
          <w:szCs w:val="26"/>
        </w:rPr>
        <w:t xml:space="preserve"> </w:t>
      </w:r>
      <w:r w:rsidR="0081458F" w:rsidRPr="000107D3">
        <w:rPr>
          <w:sz w:val="26"/>
          <w:szCs w:val="26"/>
        </w:rPr>
        <w:t>газеты «Моё село, край Черемховский».</w:t>
      </w:r>
    </w:p>
    <w:p w14:paraId="48CCD28C" w14:textId="77777777" w:rsidR="0081458F" w:rsidRPr="000107D3" w:rsidRDefault="0081458F" w:rsidP="00141262">
      <w:pPr>
        <w:tabs>
          <w:tab w:val="left" w:pos="7755"/>
        </w:tabs>
        <w:jc w:val="both"/>
        <w:rPr>
          <w:sz w:val="26"/>
          <w:szCs w:val="26"/>
        </w:rPr>
      </w:pPr>
    </w:p>
    <w:p w14:paraId="74B62E81" w14:textId="4D044722" w:rsidR="00052D16" w:rsidRPr="000107D3" w:rsidRDefault="00052D16" w:rsidP="00141262">
      <w:pPr>
        <w:tabs>
          <w:tab w:val="left" w:pos="7755"/>
        </w:tabs>
        <w:jc w:val="both"/>
        <w:rPr>
          <w:b/>
          <w:sz w:val="26"/>
          <w:szCs w:val="26"/>
        </w:rPr>
      </w:pPr>
      <w:r w:rsidRPr="000107D3">
        <w:rPr>
          <w:b/>
          <w:sz w:val="26"/>
          <w:szCs w:val="26"/>
        </w:rPr>
        <w:t xml:space="preserve">Слушали </w:t>
      </w:r>
      <w:r w:rsidR="00FC0C48" w:rsidRPr="000107D3">
        <w:rPr>
          <w:b/>
          <w:sz w:val="26"/>
          <w:szCs w:val="26"/>
        </w:rPr>
        <w:t>Козлову Любовь Михайловну</w:t>
      </w:r>
      <w:r w:rsidRPr="000107D3">
        <w:rPr>
          <w:b/>
          <w:sz w:val="26"/>
          <w:szCs w:val="26"/>
        </w:rPr>
        <w:t>:</w:t>
      </w:r>
      <w:r w:rsidR="008D2449" w:rsidRPr="000107D3">
        <w:rPr>
          <w:b/>
          <w:sz w:val="26"/>
          <w:szCs w:val="26"/>
        </w:rPr>
        <w:t xml:space="preserve"> </w:t>
      </w:r>
      <w:r w:rsidR="00BE1947" w:rsidRPr="000107D3">
        <w:rPr>
          <w:b/>
          <w:sz w:val="26"/>
          <w:szCs w:val="26"/>
        </w:rPr>
        <w:t>пр</w:t>
      </w:r>
      <w:r w:rsidR="00A11409" w:rsidRPr="000107D3">
        <w:rPr>
          <w:b/>
          <w:sz w:val="26"/>
          <w:szCs w:val="26"/>
        </w:rPr>
        <w:t>едседател</w:t>
      </w:r>
      <w:r w:rsidR="008D2449" w:rsidRPr="000107D3">
        <w:rPr>
          <w:b/>
          <w:sz w:val="26"/>
          <w:szCs w:val="26"/>
        </w:rPr>
        <w:t>я</w:t>
      </w:r>
      <w:r w:rsidRPr="000107D3">
        <w:rPr>
          <w:b/>
          <w:sz w:val="26"/>
          <w:szCs w:val="26"/>
        </w:rPr>
        <w:t xml:space="preserve"> Думы Черемховского районного муниципального образования</w:t>
      </w:r>
    </w:p>
    <w:p w14:paraId="0C230F6A" w14:textId="77777777" w:rsidR="009118FC" w:rsidRPr="000107D3" w:rsidRDefault="009118FC" w:rsidP="00141262">
      <w:pPr>
        <w:tabs>
          <w:tab w:val="left" w:pos="7755"/>
        </w:tabs>
        <w:jc w:val="both"/>
        <w:rPr>
          <w:sz w:val="26"/>
          <w:szCs w:val="26"/>
        </w:rPr>
      </w:pPr>
    </w:p>
    <w:p w14:paraId="4A19FA9A" w14:textId="61AFCBB2" w:rsidR="00B574B4" w:rsidRPr="000107D3" w:rsidRDefault="00504E40" w:rsidP="00141262">
      <w:pPr>
        <w:tabs>
          <w:tab w:val="left" w:pos="7755"/>
        </w:tabs>
        <w:jc w:val="both"/>
        <w:rPr>
          <w:sz w:val="26"/>
          <w:szCs w:val="26"/>
        </w:rPr>
      </w:pPr>
      <w:r w:rsidRPr="000107D3">
        <w:rPr>
          <w:sz w:val="26"/>
          <w:szCs w:val="26"/>
        </w:rPr>
        <w:t>Из 15 депутатов прибыло 1</w:t>
      </w:r>
      <w:r w:rsidR="00B574B4" w:rsidRPr="000107D3">
        <w:rPr>
          <w:sz w:val="26"/>
          <w:szCs w:val="26"/>
        </w:rPr>
        <w:t>1</w:t>
      </w:r>
      <w:r w:rsidRPr="000107D3">
        <w:rPr>
          <w:sz w:val="26"/>
          <w:szCs w:val="26"/>
        </w:rPr>
        <w:t xml:space="preserve">, отсутствует по уважительной причине следующие депутаты: Антипина К.Н.; </w:t>
      </w:r>
      <w:r w:rsidR="00B574B4" w:rsidRPr="000107D3">
        <w:rPr>
          <w:sz w:val="26"/>
          <w:szCs w:val="26"/>
        </w:rPr>
        <w:t xml:space="preserve">Долматов А.И., Емельянов Н.И. по не уважительной причине; </w:t>
      </w:r>
      <w:proofErr w:type="spellStart"/>
      <w:r w:rsidR="00B574B4" w:rsidRPr="000107D3">
        <w:rPr>
          <w:sz w:val="26"/>
          <w:szCs w:val="26"/>
        </w:rPr>
        <w:t>Завозин</w:t>
      </w:r>
      <w:proofErr w:type="spellEnd"/>
      <w:r w:rsidR="00B574B4" w:rsidRPr="000107D3">
        <w:rPr>
          <w:sz w:val="26"/>
          <w:szCs w:val="26"/>
        </w:rPr>
        <w:t xml:space="preserve"> А.Л. </w:t>
      </w:r>
    </w:p>
    <w:p w14:paraId="4C351582" w14:textId="3123EBCE" w:rsidR="00504E40" w:rsidRPr="000107D3" w:rsidRDefault="00B574B4" w:rsidP="00141262">
      <w:pPr>
        <w:tabs>
          <w:tab w:val="left" w:pos="7755"/>
        </w:tabs>
        <w:jc w:val="both"/>
        <w:rPr>
          <w:b/>
          <w:bCs/>
          <w:sz w:val="26"/>
          <w:szCs w:val="26"/>
        </w:rPr>
      </w:pPr>
      <w:r w:rsidRPr="000107D3">
        <w:rPr>
          <w:b/>
          <w:bCs/>
          <w:sz w:val="26"/>
          <w:szCs w:val="26"/>
        </w:rPr>
        <w:t>К</w:t>
      </w:r>
      <w:r w:rsidR="00504E40" w:rsidRPr="000107D3">
        <w:rPr>
          <w:b/>
          <w:bCs/>
          <w:sz w:val="26"/>
          <w:szCs w:val="26"/>
        </w:rPr>
        <w:t>ворум заседания имеется.</w:t>
      </w:r>
    </w:p>
    <w:p w14:paraId="4F29A7C0" w14:textId="4CF7B3B0" w:rsidR="00433DD7" w:rsidRPr="000107D3" w:rsidRDefault="00433DD7" w:rsidP="00141262">
      <w:pPr>
        <w:tabs>
          <w:tab w:val="left" w:pos="7755"/>
        </w:tabs>
        <w:jc w:val="both"/>
        <w:rPr>
          <w:b/>
          <w:bCs/>
          <w:sz w:val="26"/>
          <w:szCs w:val="26"/>
        </w:rPr>
      </w:pPr>
      <w:r w:rsidRPr="000107D3">
        <w:rPr>
          <w:b/>
          <w:bCs/>
          <w:sz w:val="26"/>
          <w:szCs w:val="26"/>
        </w:rPr>
        <w:t>На</w:t>
      </w:r>
      <w:r w:rsidR="00FD6178" w:rsidRPr="000107D3">
        <w:rPr>
          <w:b/>
          <w:bCs/>
          <w:sz w:val="26"/>
          <w:szCs w:val="26"/>
        </w:rPr>
        <w:t xml:space="preserve"> </w:t>
      </w:r>
      <w:r w:rsidR="000062EF" w:rsidRPr="000107D3">
        <w:rPr>
          <w:b/>
          <w:bCs/>
          <w:sz w:val="26"/>
          <w:szCs w:val="26"/>
        </w:rPr>
        <w:t>2</w:t>
      </w:r>
      <w:r w:rsidR="00B574B4" w:rsidRPr="000107D3">
        <w:rPr>
          <w:b/>
          <w:bCs/>
          <w:sz w:val="26"/>
          <w:szCs w:val="26"/>
        </w:rPr>
        <w:t>1</w:t>
      </w:r>
      <w:r w:rsidRPr="000107D3">
        <w:rPr>
          <w:b/>
          <w:bCs/>
          <w:sz w:val="26"/>
          <w:szCs w:val="26"/>
        </w:rPr>
        <w:t xml:space="preserve">-е заседание Думы Черемховского района </w:t>
      </w:r>
      <w:r w:rsidR="00BD09DA" w:rsidRPr="000107D3">
        <w:rPr>
          <w:b/>
          <w:bCs/>
          <w:sz w:val="26"/>
          <w:szCs w:val="26"/>
        </w:rPr>
        <w:t>седьмого</w:t>
      </w:r>
      <w:r w:rsidRPr="000107D3">
        <w:rPr>
          <w:b/>
          <w:bCs/>
          <w:sz w:val="26"/>
          <w:szCs w:val="26"/>
        </w:rPr>
        <w:t xml:space="preserve"> созыва было вынесено</w:t>
      </w:r>
      <w:r w:rsidR="00FD6178" w:rsidRPr="000107D3">
        <w:rPr>
          <w:b/>
          <w:bCs/>
          <w:sz w:val="26"/>
          <w:szCs w:val="26"/>
        </w:rPr>
        <w:t xml:space="preserve"> </w:t>
      </w:r>
      <w:r w:rsidR="00B574B4" w:rsidRPr="000107D3">
        <w:rPr>
          <w:b/>
          <w:bCs/>
          <w:sz w:val="26"/>
          <w:szCs w:val="26"/>
        </w:rPr>
        <w:t>11</w:t>
      </w:r>
      <w:r w:rsidRPr="000107D3">
        <w:rPr>
          <w:b/>
          <w:bCs/>
          <w:sz w:val="26"/>
          <w:szCs w:val="26"/>
        </w:rPr>
        <w:t xml:space="preserve"> вопрос</w:t>
      </w:r>
      <w:r w:rsidR="00B574B4" w:rsidRPr="000107D3">
        <w:rPr>
          <w:b/>
          <w:bCs/>
          <w:sz w:val="26"/>
          <w:szCs w:val="26"/>
        </w:rPr>
        <w:t>ов</w:t>
      </w:r>
      <w:r w:rsidR="00CD7DEF" w:rsidRPr="000107D3">
        <w:rPr>
          <w:b/>
          <w:bCs/>
          <w:sz w:val="26"/>
          <w:szCs w:val="26"/>
        </w:rPr>
        <w:t>.</w:t>
      </w:r>
    </w:p>
    <w:p w14:paraId="32ACC662" w14:textId="77777777" w:rsidR="00A324D1" w:rsidRPr="000107D3" w:rsidRDefault="00A324D1" w:rsidP="00141262">
      <w:pPr>
        <w:tabs>
          <w:tab w:val="left" w:pos="7755"/>
        </w:tabs>
        <w:jc w:val="both"/>
        <w:rPr>
          <w:b/>
          <w:bCs/>
          <w:sz w:val="26"/>
          <w:szCs w:val="26"/>
        </w:rPr>
      </w:pPr>
      <w:bookmarkStart w:id="1" w:name="_Hlk56420195"/>
    </w:p>
    <w:p w14:paraId="2D6B81A0" w14:textId="10589DDC" w:rsidR="00A324D1" w:rsidRPr="000107D3" w:rsidRDefault="00A324D1" w:rsidP="00141262">
      <w:pPr>
        <w:tabs>
          <w:tab w:val="left" w:pos="7755"/>
        </w:tabs>
        <w:jc w:val="both"/>
        <w:rPr>
          <w:b/>
          <w:bCs/>
          <w:sz w:val="26"/>
          <w:szCs w:val="26"/>
        </w:rPr>
      </w:pPr>
      <w:r w:rsidRPr="000107D3">
        <w:rPr>
          <w:b/>
          <w:bCs/>
          <w:sz w:val="26"/>
          <w:szCs w:val="26"/>
        </w:rPr>
        <w:t>Любовь Михайловна зачитала проект повестки заседания:</w:t>
      </w:r>
    </w:p>
    <w:p w14:paraId="71C994F8" w14:textId="77777777" w:rsidR="00BA7058" w:rsidRPr="000107D3" w:rsidRDefault="00BA7058" w:rsidP="00141262">
      <w:pPr>
        <w:tabs>
          <w:tab w:val="left" w:pos="-284"/>
        </w:tabs>
        <w:jc w:val="both"/>
        <w:rPr>
          <w:b/>
          <w:bCs/>
          <w:sz w:val="26"/>
          <w:szCs w:val="26"/>
        </w:rPr>
      </w:pPr>
    </w:p>
    <w:p w14:paraId="2BADD933" w14:textId="77777777" w:rsidR="00B574B4" w:rsidRPr="000107D3" w:rsidRDefault="00B574B4" w:rsidP="00B574B4">
      <w:pPr>
        <w:tabs>
          <w:tab w:val="left" w:pos="9214"/>
        </w:tabs>
        <w:ind w:right="142"/>
        <w:jc w:val="both"/>
        <w:rPr>
          <w:sz w:val="26"/>
          <w:szCs w:val="26"/>
        </w:rPr>
      </w:pPr>
      <w:bookmarkStart w:id="2" w:name="_Hlk72138570"/>
      <w:bookmarkEnd w:id="1"/>
      <w:r w:rsidRPr="000107D3">
        <w:rPr>
          <w:sz w:val="26"/>
          <w:szCs w:val="26"/>
        </w:rPr>
        <w:t>1. 10.00-10.15 Об утверждении отчёта об исполнении бюджета Черемховского районного муниципального образования за 2020 год.</w:t>
      </w:r>
    </w:p>
    <w:p w14:paraId="47724DF9" w14:textId="77777777" w:rsidR="00B574B4" w:rsidRPr="000107D3" w:rsidRDefault="00B574B4" w:rsidP="00B574B4">
      <w:pPr>
        <w:pStyle w:val="a6"/>
        <w:tabs>
          <w:tab w:val="left" w:pos="9214"/>
        </w:tabs>
        <w:spacing w:after="0" w:line="240" w:lineRule="auto"/>
        <w:ind w:left="0" w:right="142"/>
        <w:jc w:val="both"/>
        <w:rPr>
          <w:sz w:val="26"/>
          <w:szCs w:val="26"/>
          <w:lang w:eastAsia="ru-RU"/>
        </w:rPr>
      </w:pPr>
      <w:r w:rsidRPr="000107D3">
        <w:rPr>
          <w:sz w:val="26"/>
          <w:szCs w:val="26"/>
          <w:u w:val="single"/>
        </w:rPr>
        <w:t xml:space="preserve">Докладывает: </w:t>
      </w:r>
      <w:r w:rsidRPr="000107D3">
        <w:rPr>
          <w:sz w:val="26"/>
          <w:szCs w:val="26"/>
          <w:lang w:eastAsia="ru-RU"/>
        </w:rPr>
        <w:t>Гайдук Юлия Николаевна, начальник финансового управления</w:t>
      </w:r>
    </w:p>
    <w:p w14:paraId="07261823" w14:textId="77777777" w:rsidR="00B574B4" w:rsidRPr="000107D3" w:rsidRDefault="00B574B4" w:rsidP="00B574B4">
      <w:pPr>
        <w:tabs>
          <w:tab w:val="left" w:pos="9214"/>
        </w:tabs>
        <w:ind w:right="142"/>
        <w:jc w:val="both"/>
        <w:rPr>
          <w:sz w:val="26"/>
          <w:szCs w:val="26"/>
        </w:rPr>
      </w:pPr>
    </w:p>
    <w:p w14:paraId="5B789F8D" w14:textId="77777777" w:rsidR="00B574B4" w:rsidRPr="000107D3" w:rsidRDefault="00B574B4" w:rsidP="00B574B4">
      <w:pPr>
        <w:tabs>
          <w:tab w:val="left" w:pos="9214"/>
        </w:tabs>
        <w:ind w:right="142"/>
        <w:jc w:val="both"/>
        <w:rPr>
          <w:sz w:val="26"/>
          <w:szCs w:val="26"/>
        </w:rPr>
      </w:pPr>
      <w:bookmarkStart w:id="3" w:name="_Hlk69114163"/>
      <w:bookmarkStart w:id="4" w:name="_Hlk69201640"/>
      <w:r w:rsidRPr="000107D3">
        <w:rPr>
          <w:sz w:val="26"/>
          <w:szCs w:val="26"/>
        </w:rPr>
        <w:t xml:space="preserve">2. 10.15-10.25 О внесении изменений и дополнений в решение Думы Черемховского районного муниципального образования от 24 декабря 2020 года  № 89 «О бюджете Черемховского районного муниципального образования на 2021 год и плановый период 2022 и 2023 годов». </w:t>
      </w:r>
    </w:p>
    <w:p w14:paraId="3D8DBDD6" w14:textId="77777777" w:rsidR="00B574B4" w:rsidRPr="000107D3" w:rsidRDefault="00B574B4" w:rsidP="00B574B4">
      <w:pPr>
        <w:pStyle w:val="a6"/>
        <w:tabs>
          <w:tab w:val="left" w:pos="9214"/>
        </w:tabs>
        <w:spacing w:after="0" w:line="240" w:lineRule="auto"/>
        <w:ind w:left="0" w:right="142"/>
        <w:jc w:val="both"/>
        <w:rPr>
          <w:sz w:val="26"/>
          <w:szCs w:val="26"/>
          <w:lang w:eastAsia="ru-RU"/>
        </w:rPr>
      </w:pPr>
      <w:r w:rsidRPr="000107D3">
        <w:rPr>
          <w:sz w:val="26"/>
          <w:szCs w:val="26"/>
          <w:u w:val="single"/>
        </w:rPr>
        <w:t xml:space="preserve">Докладывает: </w:t>
      </w:r>
      <w:r w:rsidRPr="000107D3">
        <w:rPr>
          <w:sz w:val="26"/>
          <w:szCs w:val="26"/>
          <w:lang w:eastAsia="ru-RU"/>
        </w:rPr>
        <w:t>Гайдук Юлия Николаевна, начальник финансового управления</w:t>
      </w:r>
    </w:p>
    <w:bookmarkEnd w:id="3"/>
    <w:p w14:paraId="01B89DE0" w14:textId="77777777" w:rsidR="00B574B4" w:rsidRPr="000107D3" w:rsidRDefault="00B574B4" w:rsidP="00B574B4">
      <w:pPr>
        <w:tabs>
          <w:tab w:val="left" w:pos="9214"/>
        </w:tabs>
        <w:ind w:right="142"/>
        <w:jc w:val="both"/>
        <w:rPr>
          <w:sz w:val="26"/>
          <w:szCs w:val="26"/>
        </w:rPr>
      </w:pPr>
    </w:p>
    <w:p w14:paraId="228D59C4" w14:textId="77777777" w:rsidR="00B574B4" w:rsidRPr="000107D3" w:rsidRDefault="00B574B4" w:rsidP="00B574B4">
      <w:pPr>
        <w:pStyle w:val="10"/>
        <w:shd w:val="clear" w:color="auto" w:fill="FFFFFF"/>
        <w:spacing w:before="0" w:after="0"/>
        <w:jc w:val="both"/>
        <w:rPr>
          <w:rFonts w:ascii="Times New Roman" w:hAnsi="Times New Roman"/>
          <w:b w:val="0"/>
          <w:bCs w:val="0"/>
          <w:color w:val="auto"/>
          <w:sz w:val="26"/>
          <w:szCs w:val="26"/>
        </w:rPr>
      </w:pPr>
      <w:r w:rsidRPr="000107D3">
        <w:rPr>
          <w:rFonts w:ascii="Times New Roman" w:hAnsi="Times New Roman"/>
          <w:b w:val="0"/>
          <w:bCs w:val="0"/>
          <w:color w:val="auto"/>
          <w:sz w:val="26"/>
          <w:szCs w:val="26"/>
        </w:rPr>
        <w:t xml:space="preserve">3. 10.25-10.35 О принятии на 2021 год части полномочий органов местного самоуправления </w:t>
      </w:r>
      <w:proofErr w:type="spellStart"/>
      <w:r w:rsidRPr="000107D3">
        <w:rPr>
          <w:rFonts w:ascii="Times New Roman" w:hAnsi="Times New Roman"/>
          <w:b w:val="0"/>
          <w:bCs w:val="0"/>
          <w:color w:val="auto"/>
          <w:sz w:val="26"/>
          <w:szCs w:val="26"/>
        </w:rPr>
        <w:t>Голуметского</w:t>
      </w:r>
      <w:proofErr w:type="spellEnd"/>
      <w:r w:rsidRPr="000107D3">
        <w:rPr>
          <w:rFonts w:ascii="Times New Roman" w:hAnsi="Times New Roman"/>
          <w:b w:val="0"/>
          <w:bCs w:val="0"/>
          <w:color w:val="auto"/>
          <w:sz w:val="26"/>
          <w:szCs w:val="26"/>
        </w:rPr>
        <w:t xml:space="preserve"> сельского поселения по решению вопроса местного значения в сфере дорожной деятельности</w:t>
      </w:r>
    </w:p>
    <w:p w14:paraId="23B9814F" w14:textId="77777777" w:rsidR="00B574B4" w:rsidRPr="000107D3" w:rsidRDefault="00B574B4" w:rsidP="00B574B4">
      <w:pPr>
        <w:pStyle w:val="a6"/>
        <w:tabs>
          <w:tab w:val="left" w:pos="9214"/>
        </w:tabs>
        <w:spacing w:after="0"/>
        <w:ind w:left="0" w:right="142"/>
        <w:jc w:val="both"/>
        <w:rPr>
          <w:sz w:val="26"/>
          <w:szCs w:val="26"/>
          <w:lang w:eastAsia="ru-RU"/>
        </w:rPr>
      </w:pPr>
      <w:r w:rsidRPr="000107D3">
        <w:rPr>
          <w:sz w:val="26"/>
          <w:szCs w:val="26"/>
          <w:u w:val="single"/>
        </w:rPr>
        <w:t>Докладывает:</w:t>
      </w:r>
      <w:r w:rsidRPr="000107D3">
        <w:rPr>
          <w:sz w:val="26"/>
          <w:szCs w:val="26"/>
        </w:rPr>
        <w:t xml:space="preserve"> </w:t>
      </w:r>
      <w:r w:rsidRPr="000107D3">
        <w:rPr>
          <w:sz w:val="26"/>
          <w:szCs w:val="26"/>
          <w:lang w:eastAsia="ru-RU"/>
        </w:rPr>
        <w:t>Ермаков Сергей Анатольевич, начальник отдела правового обеспечения</w:t>
      </w:r>
    </w:p>
    <w:p w14:paraId="1EA27AA9" w14:textId="77777777" w:rsidR="00B574B4" w:rsidRPr="000107D3" w:rsidRDefault="00B574B4" w:rsidP="00B574B4">
      <w:pPr>
        <w:tabs>
          <w:tab w:val="left" w:pos="9214"/>
        </w:tabs>
        <w:ind w:right="142"/>
        <w:jc w:val="both"/>
        <w:rPr>
          <w:sz w:val="26"/>
          <w:szCs w:val="26"/>
        </w:rPr>
      </w:pPr>
    </w:p>
    <w:p w14:paraId="5A485965" w14:textId="77777777" w:rsidR="00B574B4" w:rsidRPr="000107D3" w:rsidRDefault="00B574B4" w:rsidP="00B574B4">
      <w:pPr>
        <w:tabs>
          <w:tab w:val="left" w:pos="9214"/>
        </w:tabs>
        <w:ind w:right="142"/>
        <w:jc w:val="both"/>
        <w:rPr>
          <w:sz w:val="26"/>
          <w:szCs w:val="26"/>
          <w:u w:val="single"/>
        </w:rPr>
      </w:pPr>
      <w:r w:rsidRPr="000107D3">
        <w:rPr>
          <w:bCs/>
          <w:sz w:val="26"/>
          <w:szCs w:val="26"/>
        </w:rPr>
        <w:t xml:space="preserve">4. 10.35-10.45 </w:t>
      </w:r>
      <w:r w:rsidRPr="000107D3">
        <w:rPr>
          <w:sz w:val="26"/>
          <w:szCs w:val="26"/>
          <w:shd w:val="clear" w:color="auto" w:fill="FFFFFF"/>
        </w:rPr>
        <w:t>«Об утверждении порядка выдвижения, внесения, обсуждения, рассмотрения инициативных проектов, а также проведения их конкурсного отбора в Черемховском районном муниципальном образовании».</w:t>
      </w:r>
    </w:p>
    <w:p w14:paraId="249A53C8" w14:textId="77777777" w:rsidR="00B574B4" w:rsidRPr="000107D3" w:rsidRDefault="00B574B4" w:rsidP="00B574B4">
      <w:pPr>
        <w:pStyle w:val="a6"/>
        <w:tabs>
          <w:tab w:val="left" w:pos="9214"/>
        </w:tabs>
        <w:spacing w:after="0"/>
        <w:ind w:left="0" w:right="142"/>
        <w:jc w:val="both"/>
        <w:rPr>
          <w:sz w:val="26"/>
          <w:szCs w:val="26"/>
          <w:lang w:eastAsia="ru-RU"/>
        </w:rPr>
      </w:pPr>
      <w:r w:rsidRPr="000107D3">
        <w:rPr>
          <w:sz w:val="26"/>
          <w:szCs w:val="26"/>
          <w:u w:val="single"/>
        </w:rPr>
        <w:t>Докладывает:</w:t>
      </w:r>
      <w:r w:rsidRPr="000107D3">
        <w:rPr>
          <w:sz w:val="26"/>
          <w:szCs w:val="26"/>
        </w:rPr>
        <w:t xml:space="preserve"> </w:t>
      </w:r>
      <w:r w:rsidRPr="000107D3">
        <w:rPr>
          <w:sz w:val="26"/>
          <w:szCs w:val="26"/>
          <w:lang w:eastAsia="ru-RU"/>
        </w:rPr>
        <w:t>Ермаков Сергей Анатольевич, начальник отдела правового обеспечения</w:t>
      </w:r>
    </w:p>
    <w:p w14:paraId="4F8CDC33" w14:textId="77777777" w:rsidR="00B574B4" w:rsidRPr="000107D3" w:rsidRDefault="00B574B4" w:rsidP="00B574B4">
      <w:pPr>
        <w:pStyle w:val="a6"/>
        <w:tabs>
          <w:tab w:val="left" w:pos="9214"/>
        </w:tabs>
        <w:spacing w:after="0"/>
        <w:ind w:left="0" w:right="142"/>
        <w:jc w:val="both"/>
        <w:rPr>
          <w:sz w:val="26"/>
          <w:szCs w:val="26"/>
          <w:lang w:eastAsia="ru-RU"/>
        </w:rPr>
      </w:pPr>
    </w:p>
    <w:p w14:paraId="69E8615F" w14:textId="77777777" w:rsidR="00B574B4" w:rsidRPr="000107D3" w:rsidRDefault="00B574B4" w:rsidP="00B574B4">
      <w:pPr>
        <w:tabs>
          <w:tab w:val="left" w:pos="9214"/>
        </w:tabs>
        <w:ind w:right="142"/>
        <w:jc w:val="both"/>
        <w:rPr>
          <w:sz w:val="26"/>
          <w:szCs w:val="26"/>
        </w:rPr>
      </w:pPr>
      <w:r w:rsidRPr="000107D3">
        <w:rPr>
          <w:bCs/>
          <w:sz w:val="26"/>
          <w:szCs w:val="26"/>
        </w:rPr>
        <w:t>5. 10.45-10.55 О в</w:t>
      </w:r>
      <w:r w:rsidRPr="000107D3">
        <w:rPr>
          <w:sz w:val="26"/>
          <w:szCs w:val="26"/>
        </w:rPr>
        <w:t>несение изменений в Положение «О почётном звании «Почётный гражданин Черемховского района», утвержденное решением Думы Черемховского районного муниципального образования от 27 июня 2012 года № 213</w:t>
      </w:r>
    </w:p>
    <w:p w14:paraId="12EC7958" w14:textId="77777777" w:rsidR="00B574B4" w:rsidRPr="000107D3" w:rsidRDefault="00B574B4" w:rsidP="00B574B4">
      <w:pPr>
        <w:tabs>
          <w:tab w:val="left" w:pos="9214"/>
        </w:tabs>
        <w:ind w:right="142"/>
        <w:jc w:val="both"/>
        <w:rPr>
          <w:sz w:val="26"/>
          <w:szCs w:val="26"/>
        </w:rPr>
      </w:pPr>
      <w:r w:rsidRPr="000107D3">
        <w:rPr>
          <w:sz w:val="26"/>
          <w:szCs w:val="26"/>
          <w:u w:val="single"/>
        </w:rPr>
        <w:t>Докладывает:</w:t>
      </w:r>
      <w:r w:rsidRPr="000107D3">
        <w:rPr>
          <w:sz w:val="26"/>
          <w:szCs w:val="26"/>
        </w:rPr>
        <w:t xml:space="preserve"> </w:t>
      </w:r>
      <w:proofErr w:type="spellStart"/>
      <w:r w:rsidRPr="000107D3">
        <w:rPr>
          <w:sz w:val="26"/>
          <w:szCs w:val="26"/>
        </w:rPr>
        <w:t>Рихальская</w:t>
      </w:r>
      <w:proofErr w:type="spellEnd"/>
      <w:r w:rsidRPr="000107D3">
        <w:rPr>
          <w:sz w:val="26"/>
          <w:szCs w:val="26"/>
        </w:rPr>
        <w:t xml:space="preserve"> Марина Геннадьевна, руководитель аппарата администрации</w:t>
      </w:r>
    </w:p>
    <w:p w14:paraId="493A0329" w14:textId="77777777" w:rsidR="00B574B4" w:rsidRPr="000107D3" w:rsidRDefault="00B574B4" w:rsidP="00B574B4">
      <w:pPr>
        <w:tabs>
          <w:tab w:val="left" w:pos="9214"/>
        </w:tabs>
        <w:ind w:right="142"/>
        <w:jc w:val="both"/>
        <w:rPr>
          <w:sz w:val="26"/>
          <w:szCs w:val="26"/>
        </w:rPr>
      </w:pPr>
    </w:p>
    <w:p w14:paraId="51981942" w14:textId="77777777" w:rsidR="00B574B4" w:rsidRPr="000107D3" w:rsidRDefault="00B574B4" w:rsidP="00B574B4">
      <w:pPr>
        <w:tabs>
          <w:tab w:val="left" w:pos="9214"/>
        </w:tabs>
        <w:ind w:right="142"/>
        <w:jc w:val="both"/>
        <w:rPr>
          <w:bCs/>
          <w:sz w:val="26"/>
          <w:szCs w:val="26"/>
        </w:rPr>
      </w:pPr>
      <w:r w:rsidRPr="000107D3">
        <w:rPr>
          <w:sz w:val="26"/>
          <w:szCs w:val="26"/>
        </w:rPr>
        <w:t xml:space="preserve">6. 10.55-11.00 </w:t>
      </w:r>
      <w:r w:rsidRPr="000107D3">
        <w:rPr>
          <w:bCs/>
          <w:sz w:val="26"/>
          <w:szCs w:val="26"/>
        </w:rPr>
        <w:t>О внесении изменений и дополнений 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года № 90.</w:t>
      </w:r>
    </w:p>
    <w:bookmarkEnd w:id="4"/>
    <w:p w14:paraId="530DCFE4" w14:textId="77777777" w:rsidR="00B574B4" w:rsidRPr="000107D3" w:rsidRDefault="00B574B4" w:rsidP="00B574B4">
      <w:pPr>
        <w:pStyle w:val="a6"/>
        <w:spacing w:after="0" w:line="240" w:lineRule="auto"/>
        <w:ind w:left="0" w:right="-2"/>
        <w:jc w:val="both"/>
        <w:rPr>
          <w:sz w:val="26"/>
          <w:szCs w:val="26"/>
          <w:lang w:eastAsia="ru-RU"/>
        </w:rPr>
      </w:pPr>
      <w:r w:rsidRPr="000107D3">
        <w:rPr>
          <w:sz w:val="26"/>
          <w:szCs w:val="26"/>
          <w:u w:val="single"/>
        </w:rPr>
        <w:t>Докладывает:</w:t>
      </w:r>
      <w:r w:rsidRPr="000107D3">
        <w:rPr>
          <w:sz w:val="26"/>
          <w:szCs w:val="26"/>
        </w:rPr>
        <w:t xml:space="preserve"> </w:t>
      </w:r>
      <w:r w:rsidRPr="000107D3">
        <w:rPr>
          <w:sz w:val="26"/>
          <w:szCs w:val="26"/>
          <w:lang w:eastAsia="ru-RU"/>
        </w:rPr>
        <w:t>Белобородова Анастасия Владимировна, председатель комитета управления муниципальным имуществом.</w:t>
      </w:r>
    </w:p>
    <w:p w14:paraId="53ED52A4" w14:textId="77777777" w:rsidR="00B574B4" w:rsidRPr="000107D3" w:rsidRDefault="00B574B4" w:rsidP="00B574B4">
      <w:pPr>
        <w:pStyle w:val="a6"/>
        <w:spacing w:after="0" w:line="240" w:lineRule="auto"/>
        <w:ind w:left="0" w:right="-2"/>
        <w:jc w:val="both"/>
        <w:rPr>
          <w:sz w:val="26"/>
          <w:szCs w:val="26"/>
          <w:lang w:eastAsia="ru-RU"/>
        </w:rPr>
      </w:pPr>
    </w:p>
    <w:p w14:paraId="52883E3C" w14:textId="77777777" w:rsidR="00B574B4" w:rsidRPr="000107D3" w:rsidRDefault="00B574B4" w:rsidP="00B574B4">
      <w:pPr>
        <w:ind w:right="-2"/>
        <w:jc w:val="both"/>
        <w:rPr>
          <w:sz w:val="26"/>
          <w:szCs w:val="26"/>
        </w:rPr>
      </w:pPr>
      <w:r w:rsidRPr="000107D3">
        <w:rPr>
          <w:sz w:val="26"/>
          <w:szCs w:val="26"/>
        </w:rPr>
        <w:t xml:space="preserve">7. 11.00-11.05 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w:t>
      </w:r>
      <w:proofErr w:type="spellStart"/>
      <w:r w:rsidRPr="000107D3">
        <w:rPr>
          <w:sz w:val="26"/>
          <w:szCs w:val="26"/>
        </w:rPr>
        <w:t>Онотскому</w:t>
      </w:r>
      <w:proofErr w:type="spellEnd"/>
      <w:r w:rsidRPr="000107D3">
        <w:rPr>
          <w:sz w:val="26"/>
          <w:szCs w:val="26"/>
        </w:rPr>
        <w:t xml:space="preserve"> муниципальному образованию.</w:t>
      </w:r>
    </w:p>
    <w:p w14:paraId="4FC869C6" w14:textId="77777777" w:rsidR="00B574B4" w:rsidRPr="000107D3" w:rsidRDefault="00B574B4" w:rsidP="00B574B4">
      <w:pPr>
        <w:pStyle w:val="a6"/>
        <w:spacing w:after="0" w:line="240" w:lineRule="auto"/>
        <w:ind w:left="0" w:right="-2"/>
        <w:jc w:val="both"/>
        <w:rPr>
          <w:sz w:val="26"/>
          <w:szCs w:val="26"/>
          <w:lang w:eastAsia="ru-RU"/>
        </w:rPr>
      </w:pPr>
      <w:r w:rsidRPr="000107D3">
        <w:rPr>
          <w:sz w:val="26"/>
          <w:szCs w:val="26"/>
          <w:u w:val="single"/>
        </w:rPr>
        <w:t>Докладывает:</w:t>
      </w:r>
      <w:r w:rsidRPr="000107D3">
        <w:rPr>
          <w:sz w:val="26"/>
          <w:szCs w:val="26"/>
        </w:rPr>
        <w:t xml:space="preserve"> </w:t>
      </w:r>
      <w:r w:rsidRPr="000107D3">
        <w:rPr>
          <w:sz w:val="26"/>
          <w:szCs w:val="26"/>
          <w:lang w:eastAsia="ru-RU"/>
        </w:rPr>
        <w:t>Белобородова Анастасия Владимировна, председатель комитета управления муниципальным имуществом.</w:t>
      </w:r>
    </w:p>
    <w:p w14:paraId="568EB2EF" w14:textId="77777777" w:rsidR="00B574B4" w:rsidRPr="000107D3" w:rsidRDefault="00B574B4" w:rsidP="00B574B4">
      <w:pPr>
        <w:ind w:right="-2"/>
        <w:jc w:val="both"/>
        <w:rPr>
          <w:sz w:val="26"/>
          <w:szCs w:val="26"/>
        </w:rPr>
      </w:pPr>
    </w:p>
    <w:p w14:paraId="3B736B24" w14:textId="77777777" w:rsidR="00B574B4" w:rsidRPr="000107D3" w:rsidRDefault="00B574B4" w:rsidP="00B574B4">
      <w:pPr>
        <w:ind w:right="-2"/>
        <w:jc w:val="both"/>
        <w:rPr>
          <w:sz w:val="26"/>
          <w:szCs w:val="26"/>
        </w:rPr>
      </w:pPr>
      <w:r w:rsidRPr="000107D3">
        <w:rPr>
          <w:sz w:val="26"/>
          <w:szCs w:val="26"/>
        </w:rPr>
        <w:lastRenderedPageBreak/>
        <w:t>8. 11.05-11.10 О признании утратившим силу решения районной Думы от 18 апреля 2018 года № 211 «О безвозмездной передаче объектов электросетевого хозяйства Черемховского районного муниципального образования, в государственную собственность».</w:t>
      </w:r>
    </w:p>
    <w:p w14:paraId="55E228A2" w14:textId="77777777" w:rsidR="00B574B4" w:rsidRPr="000107D3" w:rsidRDefault="00B574B4" w:rsidP="00B574B4">
      <w:pPr>
        <w:pStyle w:val="a6"/>
        <w:spacing w:after="0" w:line="240" w:lineRule="auto"/>
        <w:ind w:left="0" w:right="-2"/>
        <w:jc w:val="both"/>
        <w:rPr>
          <w:sz w:val="26"/>
          <w:szCs w:val="26"/>
          <w:lang w:eastAsia="ru-RU"/>
        </w:rPr>
      </w:pPr>
      <w:r w:rsidRPr="000107D3">
        <w:rPr>
          <w:sz w:val="26"/>
          <w:szCs w:val="26"/>
          <w:u w:val="single"/>
        </w:rPr>
        <w:t>Докладывает:</w:t>
      </w:r>
      <w:r w:rsidRPr="000107D3">
        <w:rPr>
          <w:sz w:val="26"/>
          <w:szCs w:val="26"/>
        </w:rPr>
        <w:t xml:space="preserve"> </w:t>
      </w:r>
      <w:r w:rsidRPr="000107D3">
        <w:rPr>
          <w:sz w:val="26"/>
          <w:szCs w:val="26"/>
          <w:lang w:eastAsia="ru-RU"/>
        </w:rPr>
        <w:t>Белобородова Анастасия Владимировна, председатель комитета управления муниципальным имуществом.</w:t>
      </w:r>
    </w:p>
    <w:p w14:paraId="603D9F8C" w14:textId="77777777" w:rsidR="00B574B4" w:rsidRPr="000107D3" w:rsidRDefault="00B574B4" w:rsidP="00B574B4">
      <w:pPr>
        <w:ind w:right="-2"/>
        <w:contextualSpacing/>
        <w:jc w:val="both"/>
        <w:rPr>
          <w:sz w:val="26"/>
          <w:szCs w:val="26"/>
        </w:rPr>
      </w:pPr>
    </w:p>
    <w:p w14:paraId="371EAFC0" w14:textId="77777777" w:rsidR="00B574B4" w:rsidRPr="000107D3" w:rsidRDefault="00B574B4" w:rsidP="00B574B4">
      <w:pPr>
        <w:ind w:right="-2"/>
        <w:contextualSpacing/>
        <w:jc w:val="both"/>
        <w:rPr>
          <w:sz w:val="26"/>
          <w:szCs w:val="26"/>
        </w:rPr>
      </w:pPr>
      <w:r w:rsidRPr="000107D3">
        <w:rPr>
          <w:sz w:val="26"/>
          <w:szCs w:val="26"/>
        </w:rPr>
        <w:t>9. 11.10-11.15 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муниципального образования «город Черемхово».</w:t>
      </w:r>
    </w:p>
    <w:p w14:paraId="2F493630" w14:textId="77777777" w:rsidR="00B574B4" w:rsidRPr="000107D3" w:rsidRDefault="00B574B4" w:rsidP="00B574B4">
      <w:pPr>
        <w:pStyle w:val="a6"/>
        <w:spacing w:after="0" w:line="240" w:lineRule="auto"/>
        <w:ind w:left="0" w:right="-2"/>
        <w:jc w:val="both"/>
        <w:rPr>
          <w:sz w:val="26"/>
          <w:szCs w:val="26"/>
          <w:lang w:eastAsia="ru-RU"/>
        </w:rPr>
      </w:pPr>
      <w:r w:rsidRPr="000107D3">
        <w:rPr>
          <w:sz w:val="26"/>
          <w:szCs w:val="26"/>
          <w:u w:val="single"/>
        </w:rPr>
        <w:t>Докладывает:</w:t>
      </w:r>
      <w:r w:rsidRPr="000107D3">
        <w:rPr>
          <w:sz w:val="26"/>
          <w:szCs w:val="26"/>
        </w:rPr>
        <w:t xml:space="preserve"> </w:t>
      </w:r>
      <w:r w:rsidRPr="000107D3">
        <w:rPr>
          <w:sz w:val="26"/>
          <w:szCs w:val="26"/>
          <w:lang w:eastAsia="ru-RU"/>
        </w:rPr>
        <w:t>Белобородова Анастасия Владимировна, председатель комитета управления муниципальным имуществом.</w:t>
      </w:r>
    </w:p>
    <w:p w14:paraId="26B09652" w14:textId="77777777" w:rsidR="00B574B4" w:rsidRPr="000107D3" w:rsidRDefault="00B574B4" w:rsidP="00B574B4">
      <w:pPr>
        <w:pStyle w:val="a6"/>
        <w:spacing w:after="0" w:line="240" w:lineRule="auto"/>
        <w:ind w:left="0" w:right="-2"/>
        <w:jc w:val="both"/>
        <w:rPr>
          <w:sz w:val="26"/>
          <w:szCs w:val="26"/>
          <w:lang w:eastAsia="ru-RU"/>
        </w:rPr>
      </w:pPr>
    </w:p>
    <w:p w14:paraId="5F839B2F" w14:textId="77777777" w:rsidR="00B574B4" w:rsidRPr="000107D3" w:rsidRDefault="00B574B4" w:rsidP="00B574B4">
      <w:pPr>
        <w:ind w:right="-2"/>
        <w:jc w:val="both"/>
        <w:rPr>
          <w:bCs/>
          <w:sz w:val="26"/>
          <w:szCs w:val="26"/>
        </w:rPr>
      </w:pPr>
      <w:r w:rsidRPr="000107D3">
        <w:rPr>
          <w:sz w:val="26"/>
          <w:szCs w:val="26"/>
        </w:rPr>
        <w:t xml:space="preserve">10. 11.15-11.20 </w:t>
      </w:r>
      <w:r w:rsidRPr="000107D3">
        <w:rPr>
          <w:bCs/>
          <w:sz w:val="26"/>
          <w:szCs w:val="26"/>
        </w:rPr>
        <w:t>О досрочном прекращении полномочий депутата Думы Черемховского районного муниципального образования Орёл Лианы Степановны.</w:t>
      </w:r>
    </w:p>
    <w:p w14:paraId="56E53A48" w14:textId="77777777" w:rsidR="00B574B4" w:rsidRPr="000107D3" w:rsidRDefault="00B574B4" w:rsidP="00B574B4">
      <w:pPr>
        <w:ind w:right="-2"/>
        <w:jc w:val="both"/>
        <w:rPr>
          <w:bCs/>
          <w:sz w:val="26"/>
          <w:szCs w:val="26"/>
        </w:rPr>
      </w:pPr>
      <w:r w:rsidRPr="000107D3">
        <w:rPr>
          <w:bCs/>
          <w:sz w:val="26"/>
          <w:szCs w:val="26"/>
          <w:u w:val="single"/>
        </w:rPr>
        <w:t>Докладывает:</w:t>
      </w:r>
      <w:r w:rsidRPr="000107D3">
        <w:rPr>
          <w:bCs/>
          <w:sz w:val="26"/>
          <w:szCs w:val="26"/>
        </w:rPr>
        <w:t xml:space="preserve"> Козлова Любовь Михайловна, председатель Думы Черемховского районного муниципального образования.</w:t>
      </w:r>
    </w:p>
    <w:p w14:paraId="32F9BEB0" w14:textId="77777777" w:rsidR="00B574B4" w:rsidRPr="000107D3" w:rsidRDefault="00B574B4" w:rsidP="00B574B4">
      <w:pPr>
        <w:ind w:right="-2"/>
        <w:jc w:val="both"/>
        <w:rPr>
          <w:bCs/>
          <w:sz w:val="26"/>
          <w:szCs w:val="26"/>
        </w:rPr>
      </w:pPr>
    </w:p>
    <w:p w14:paraId="32153A4F" w14:textId="77777777" w:rsidR="00B574B4" w:rsidRPr="000107D3" w:rsidRDefault="00B574B4" w:rsidP="00B574B4">
      <w:pPr>
        <w:ind w:right="-2"/>
        <w:jc w:val="both"/>
        <w:rPr>
          <w:bCs/>
          <w:sz w:val="26"/>
          <w:szCs w:val="26"/>
        </w:rPr>
      </w:pPr>
      <w:r w:rsidRPr="000107D3">
        <w:rPr>
          <w:bCs/>
          <w:sz w:val="26"/>
          <w:szCs w:val="26"/>
        </w:rPr>
        <w:t>11. 11.20-11.25 О досрочном прекращении полномочий депутата Думы Черемховского районного муниципального образования Емельянова Николая Ивановича.</w:t>
      </w:r>
    </w:p>
    <w:p w14:paraId="45AEBC89" w14:textId="687F3202" w:rsidR="000062EF" w:rsidRPr="000107D3" w:rsidRDefault="00B574B4" w:rsidP="00B574B4">
      <w:pPr>
        <w:ind w:right="-2"/>
        <w:jc w:val="both"/>
        <w:rPr>
          <w:bCs/>
          <w:sz w:val="26"/>
          <w:szCs w:val="26"/>
        </w:rPr>
      </w:pPr>
      <w:r w:rsidRPr="000107D3">
        <w:rPr>
          <w:bCs/>
          <w:sz w:val="26"/>
          <w:szCs w:val="26"/>
          <w:u w:val="single"/>
        </w:rPr>
        <w:t>Докладывает:</w:t>
      </w:r>
      <w:r w:rsidRPr="000107D3">
        <w:rPr>
          <w:bCs/>
          <w:sz w:val="26"/>
          <w:szCs w:val="26"/>
        </w:rPr>
        <w:t xml:space="preserve"> Козлова Любовь Михайловна, председатель Думы Черемховского районного муниципального образования.</w:t>
      </w:r>
      <w:bookmarkEnd w:id="2"/>
    </w:p>
    <w:p w14:paraId="7756C0D5" w14:textId="77777777" w:rsidR="0074717D" w:rsidRPr="000107D3" w:rsidRDefault="0074717D" w:rsidP="00141262">
      <w:pPr>
        <w:jc w:val="both"/>
        <w:rPr>
          <w:b/>
          <w:sz w:val="26"/>
          <w:szCs w:val="26"/>
          <w:highlight w:val="yellow"/>
        </w:rPr>
      </w:pPr>
    </w:p>
    <w:p w14:paraId="2EA636EA" w14:textId="2510248B" w:rsidR="00F67EBC" w:rsidRPr="000107D3" w:rsidRDefault="00F67EBC" w:rsidP="00141262">
      <w:pPr>
        <w:jc w:val="both"/>
        <w:rPr>
          <w:b/>
          <w:sz w:val="26"/>
          <w:szCs w:val="26"/>
        </w:rPr>
      </w:pPr>
      <w:r w:rsidRPr="000107D3">
        <w:rPr>
          <w:b/>
          <w:sz w:val="26"/>
          <w:szCs w:val="26"/>
        </w:rPr>
        <w:t>Слушали:</w:t>
      </w:r>
    </w:p>
    <w:p w14:paraId="39956FD0" w14:textId="77777777" w:rsidR="00F67EBC" w:rsidRPr="000107D3" w:rsidRDefault="00F67EBC" w:rsidP="00141262">
      <w:pPr>
        <w:jc w:val="both"/>
        <w:rPr>
          <w:sz w:val="26"/>
          <w:szCs w:val="26"/>
        </w:rPr>
      </w:pPr>
      <w:r w:rsidRPr="000107D3">
        <w:rPr>
          <w:b/>
          <w:sz w:val="26"/>
          <w:szCs w:val="26"/>
        </w:rPr>
        <w:t xml:space="preserve">Козлову Л.М.: </w:t>
      </w:r>
      <w:r w:rsidR="0058733D" w:rsidRPr="000107D3">
        <w:rPr>
          <w:sz w:val="26"/>
          <w:szCs w:val="26"/>
        </w:rPr>
        <w:t>какие есть вопросы по повестке заседания? Предложения?</w:t>
      </w:r>
    </w:p>
    <w:p w14:paraId="34EF4DBA" w14:textId="27777996" w:rsidR="00F67EBC" w:rsidRPr="000107D3" w:rsidRDefault="00F67EBC" w:rsidP="00141262">
      <w:pPr>
        <w:tabs>
          <w:tab w:val="left" w:pos="7755"/>
        </w:tabs>
        <w:jc w:val="both"/>
        <w:rPr>
          <w:sz w:val="26"/>
          <w:szCs w:val="26"/>
        </w:rPr>
      </w:pPr>
      <w:r w:rsidRPr="000107D3">
        <w:rPr>
          <w:b/>
          <w:sz w:val="26"/>
          <w:szCs w:val="26"/>
        </w:rPr>
        <w:t xml:space="preserve">Голосовали: </w:t>
      </w:r>
      <w:r w:rsidRPr="000107D3">
        <w:rPr>
          <w:sz w:val="26"/>
          <w:szCs w:val="26"/>
        </w:rPr>
        <w:t xml:space="preserve">за – </w:t>
      </w:r>
      <w:r w:rsidR="00434722" w:rsidRPr="000107D3">
        <w:rPr>
          <w:sz w:val="26"/>
          <w:szCs w:val="26"/>
        </w:rPr>
        <w:t>1</w:t>
      </w:r>
      <w:r w:rsidR="0074717D" w:rsidRPr="000107D3">
        <w:rPr>
          <w:sz w:val="26"/>
          <w:szCs w:val="26"/>
        </w:rPr>
        <w:t>1</w:t>
      </w:r>
      <w:r w:rsidRPr="000107D3">
        <w:rPr>
          <w:sz w:val="26"/>
          <w:szCs w:val="26"/>
        </w:rPr>
        <w:t xml:space="preserve"> депутатов</w:t>
      </w:r>
    </w:p>
    <w:p w14:paraId="5B859B8E" w14:textId="77777777" w:rsidR="00F67EBC" w:rsidRPr="000107D3" w:rsidRDefault="00F67EBC" w:rsidP="00141262">
      <w:pPr>
        <w:tabs>
          <w:tab w:val="left" w:pos="7755"/>
        </w:tabs>
        <w:jc w:val="both"/>
        <w:rPr>
          <w:sz w:val="26"/>
          <w:szCs w:val="26"/>
        </w:rPr>
      </w:pPr>
      <w:r w:rsidRPr="000107D3">
        <w:rPr>
          <w:sz w:val="26"/>
          <w:szCs w:val="26"/>
        </w:rPr>
        <w:t>против - нет</w:t>
      </w:r>
    </w:p>
    <w:p w14:paraId="2FAD7F43" w14:textId="77777777" w:rsidR="00F67EBC" w:rsidRPr="000107D3" w:rsidRDefault="00F67EBC" w:rsidP="00141262">
      <w:pPr>
        <w:tabs>
          <w:tab w:val="left" w:pos="7755"/>
        </w:tabs>
        <w:jc w:val="both"/>
        <w:rPr>
          <w:sz w:val="26"/>
          <w:szCs w:val="26"/>
        </w:rPr>
      </w:pPr>
      <w:r w:rsidRPr="000107D3">
        <w:rPr>
          <w:sz w:val="26"/>
          <w:szCs w:val="26"/>
        </w:rPr>
        <w:t>воздержались - нет</w:t>
      </w:r>
    </w:p>
    <w:p w14:paraId="2DF7FDAA" w14:textId="77777777" w:rsidR="00F67EBC" w:rsidRPr="000107D3" w:rsidRDefault="00F67EBC" w:rsidP="00141262">
      <w:pPr>
        <w:tabs>
          <w:tab w:val="left" w:pos="7755"/>
        </w:tabs>
        <w:jc w:val="both"/>
        <w:rPr>
          <w:sz w:val="26"/>
          <w:szCs w:val="26"/>
        </w:rPr>
      </w:pPr>
      <w:r w:rsidRPr="000107D3">
        <w:rPr>
          <w:b/>
          <w:sz w:val="26"/>
          <w:szCs w:val="26"/>
        </w:rPr>
        <w:t xml:space="preserve">Решили: </w:t>
      </w:r>
      <w:r w:rsidR="00220379" w:rsidRPr="000107D3">
        <w:rPr>
          <w:sz w:val="26"/>
          <w:szCs w:val="26"/>
        </w:rPr>
        <w:t xml:space="preserve">повестка принята </w:t>
      </w:r>
      <w:r w:rsidRPr="000107D3">
        <w:rPr>
          <w:sz w:val="26"/>
          <w:szCs w:val="26"/>
        </w:rPr>
        <w:t>единогласно.</w:t>
      </w:r>
    </w:p>
    <w:p w14:paraId="1DCB31CF" w14:textId="77777777" w:rsidR="00F67EBC" w:rsidRPr="000107D3" w:rsidRDefault="00F67EBC" w:rsidP="00141262">
      <w:pPr>
        <w:tabs>
          <w:tab w:val="left" w:pos="3600"/>
        </w:tabs>
        <w:jc w:val="both"/>
        <w:rPr>
          <w:sz w:val="26"/>
          <w:szCs w:val="26"/>
        </w:rPr>
      </w:pPr>
    </w:p>
    <w:p w14:paraId="71AF85BF" w14:textId="28E6F6CA" w:rsidR="004D3FCA" w:rsidRPr="000107D3" w:rsidRDefault="000062EF" w:rsidP="00141262">
      <w:pPr>
        <w:tabs>
          <w:tab w:val="left" w:pos="7755"/>
        </w:tabs>
        <w:jc w:val="both"/>
        <w:rPr>
          <w:sz w:val="26"/>
          <w:szCs w:val="26"/>
        </w:rPr>
      </w:pPr>
      <w:r w:rsidRPr="000107D3">
        <w:rPr>
          <w:sz w:val="26"/>
          <w:szCs w:val="26"/>
        </w:rPr>
        <w:t>2</w:t>
      </w:r>
      <w:r w:rsidR="0074717D" w:rsidRPr="000107D3">
        <w:rPr>
          <w:sz w:val="26"/>
          <w:szCs w:val="26"/>
        </w:rPr>
        <w:t>1</w:t>
      </w:r>
      <w:r w:rsidR="00273904" w:rsidRPr="000107D3">
        <w:rPr>
          <w:sz w:val="26"/>
          <w:szCs w:val="26"/>
        </w:rPr>
        <w:t>-е</w:t>
      </w:r>
      <w:r w:rsidR="00413571" w:rsidRPr="000107D3">
        <w:rPr>
          <w:sz w:val="26"/>
          <w:szCs w:val="26"/>
        </w:rPr>
        <w:t xml:space="preserve"> </w:t>
      </w:r>
      <w:r w:rsidR="00052D16" w:rsidRPr="000107D3">
        <w:rPr>
          <w:sz w:val="26"/>
          <w:szCs w:val="26"/>
        </w:rPr>
        <w:t xml:space="preserve">заседание Думы Черемховского районного муниципального образования </w:t>
      </w:r>
      <w:r w:rsidR="00273904" w:rsidRPr="000107D3">
        <w:rPr>
          <w:sz w:val="26"/>
          <w:szCs w:val="26"/>
        </w:rPr>
        <w:t>седьмого</w:t>
      </w:r>
      <w:r w:rsidR="00052D16" w:rsidRPr="000107D3">
        <w:rPr>
          <w:sz w:val="26"/>
          <w:szCs w:val="26"/>
        </w:rPr>
        <w:t xml:space="preserve"> созыва считается открытым.</w:t>
      </w:r>
    </w:p>
    <w:p w14:paraId="75AAD563" w14:textId="44D0DCCC" w:rsidR="00C20CA1" w:rsidRPr="000107D3" w:rsidRDefault="00052D16" w:rsidP="00141262">
      <w:pPr>
        <w:tabs>
          <w:tab w:val="left" w:pos="7755"/>
        </w:tabs>
        <w:jc w:val="both"/>
        <w:rPr>
          <w:b/>
          <w:sz w:val="26"/>
          <w:szCs w:val="26"/>
        </w:rPr>
      </w:pPr>
      <w:r w:rsidRPr="000107D3">
        <w:rPr>
          <w:b/>
          <w:sz w:val="26"/>
          <w:szCs w:val="26"/>
        </w:rPr>
        <w:t>Звучит гимн России</w:t>
      </w:r>
    </w:p>
    <w:p w14:paraId="2E7856BF" w14:textId="77777777" w:rsidR="0074717D" w:rsidRPr="000107D3" w:rsidRDefault="0074717D" w:rsidP="0074717D">
      <w:pPr>
        <w:pStyle w:val="a6"/>
        <w:tabs>
          <w:tab w:val="left" w:pos="-284"/>
        </w:tabs>
        <w:spacing w:after="0" w:line="240" w:lineRule="auto"/>
        <w:ind w:left="0"/>
        <w:jc w:val="both"/>
        <w:rPr>
          <w:b/>
          <w:sz w:val="26"/>
          <w:szCs w:val="26"/>
        </w:rPr>
      </w:pPr>
      <w:bookmarkStart w:id="5" w:name="_Hlk63062660"/>
      <w:bookmarkEnd w:id="0"/>
    </w:p>
    <w:p w14:paraId="7881CAC6" w14:textId="304297B7" w:rsidR="0074717D" w:rsidRDefault="0074717D" w:rsidP="0074717D">
      <w:pPr>
        <w:pStyle w:val="a6"/>
        <w:tabs>
          <w:tab w:val="left" w:pos="-284"/>
        </w:tabs>
        <w:spacing w:after="0" w:line="240" w:lineRule="auto"/>
        <w:ind w:left="0"/>
        <w:jc w:val="both"/>
        <w:rPr>
          <w:b/>
          <w:sz w:val="26"/>
          <w:szCs w:val="26"/>
        </w:rPr>
      </w:pPr>
      <w:r w:rsidRPr="000107D3">
        <w:rPr>
          <w:b/>
          <w:sz w:val="26"/>
          <w:szCs w:val="26"/>
        </w:rPr>
        <w:t xml:space="preserve">       Слушали Юлию Николаевну Гайдук, начальник финансового управления</w:t>
      </w:r>
    </w:p>
    <w:p w14:paraId="05C31B08" w14:textId="77777777" w:rsidR="00065F68" w:rsidRPr="000107D3" w:rsidRDefault="00065F68" w:rsidP="0074717D">
      <w:pPr>
        <w:pStyle w:val="a6"/>
        <w:tabs>
          <w:tab w:val="left" w:pos="-284"/>
        </w:tabs>
        <w:spacing w:after="0" w:line="240" w:lineRule="auto"/>
        <w:ind w:left="0"/>
        <w:jc w:val="both"/>
        <w:rPr>
          <w:b/>
          <w:sz w:val="26"/>
          <w:szCs w:val="26"/>
        </w:rPr>
      </w:pPr>
    </w:p>
    <w:p w14:paraId="5D262F2D" w14:textId="6B4C8B71" w:rsidR="0074717D" w:rsidRPr="000107D3" w:rsidRDefault="0074717D" w:rsidP="0074717D">
      <w:pPr>
        <w:tabs>
          <w:tab w:val="left" w:pos="9214"/>
        </w:tabs>
        <w:ind w:right="142"/>
        <w:jc w:val="both"/>
        <w:rPr>
          <w:sz w:val="26"/>
          <w:szCs w:val="26"/>
        </w:rPr>
      </w:pPr>
      <w:r w:rsidRPr="000107D3">
        <w:rPr>
          <w:sz w:val="26"/>
          <w:szCs w:val="26"/>
        </w:rPr>
        <w:t xml:space="preserve">       Об утверждении отчёта об исполнении бюджета Черемховского районного муниципального образования за 2020 год.</w:t>
      </w:r>
    </w:p>
    <w:p w14:paraId="728E5933" w14:textId="77777777" w:rsidR="0074717D" w:rsidRPr="000107D3" w:rsidRDefault="0074717D" w:rsidP="0074717D">
      <w:pPr>
        <w:tabs>
          <w:tab w:val="left" w:pos="9214"/>
        </w:tabs>
        <w:ind w:right="142"/>
        <w:jc w:val="both"/>
        <w:rPr>
          <w:sz w:val="26"/>
          <w:szCs w:val="26"/>
        </w:rPr>
      </w:pPr>
    </w:p>
    <w:p w14:paraId="1CECBDEC" w14:textId="77777777" w:rsidR="0074717D" w:rsidRPr="000107D3" w:rsidRDefault="0074717D" w:rsidP="0074717D">
      <w:pPr>
        <w:autoSpaceDE w:val="0"/>
        <w:autoSpaceDN w:val="0"/>
        <w:adjustRightInd w:val="0"/>
        <w:spacing w:line="276" w:lineRule="auto"/>
        <w:ind w:firstLine="540"/>
        <w:jc w:val="both"/>
        <w:rPr>
          <w:sz w:val="26"/>
          <w:szCs w:val="26"/>
        </w:rPr>
      </w:pPr>
      <w:r w:rsidRPr="000107D3">
        <w:rPr>
          <w:sz w:val="26"/>
          <w:szCs w:val="26"/>
        </w:rPr>
        <w:t>Бюджет Черемховского района на 2020 год был принят Решением Думы Черемховского районного муниципального образования от 24.12.2019 № 40 «О бюджете Черемховского районного муниципального образования на 2020 год и плановый период 2021 и 2022 годов», которым были утверждены его основные характеристики.</w:t>
      </w:r>
    </w:p>
    <w:p w14:paraId="413EC1C7"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bCs/>
          <w:sz w:val="26"/>
          <w:szCs w:val="26"/>
        </w:rPr>
        <w:t xml:space="preserve">В течение отчетного периода, </w:t>
      </w:r>
      <w:r w:rsidRPr="000107D3">
        <w:rPr>
          <w:spacing w:val="-6"/>
          <w:sz w:val="26"/>
          <w:szCs w:val="26"/>
        </w:rPr>
        <w:t xml:space="preserve">учитывая динамику поступления доходов, в том числе безвозмездных поступлений, а также в связи </w:t>
      </w:r>
      <w:r w:rsidRPr="000107D3">
        <w:rPr>
          <w:sz w:val="26"/>
          <w:szCs w:val="26"/>
        </w:rPr>
        <w:t xml:space="preserve">необходимостью финансового обеспечения мероприятий, связанных с содержанием муниципальных учреждений </w:t>
      </w:r>
      <w:r w:rsidRPr="000107D3">
        <w:rPr>
          <w:spacing w:val="-4"/>
          <w:sz w:val="26"/>
          <w:szCs w:val="26"/>
        </w:rPr>
        <w:t xml:space="preserve">в </w:t>
      </w:r>
      <w:r w:rsidRPr="000107D3">
        <w:rPr>
          <w:bCs/>
          <w:color w:val="000000"/>
          <w:sz w:val="26"/>
          <w:szCs w:val="26"/>
        </w:rPr>
        <w:t xml:space="preserve">Решение о бюджете </w:t>
      </w:r>
      <w:r w:rsidRPr="000107D3">
        <w:rPr>
          <w:sz w:val="26"/>
          <w:szCs w:val="26"/>
        </w:rPr>
        <w:t xml:space="preserve">четыре раза вносились изменения (Таблица 1). </w:t>
      </w:r>
    </w:p>
    <w:p w14:paraId="1F9CCE3B"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lastRenderedPageBreak/>
        <w:t>Источниками увеличения расходной части бюджета были как собственные доходные источники (налоговые и неналоговые доходы, остатки средств на едином счете бюджета по состоянию на 01.01.2020), так и целевые межбюджетные трансферты из областного бюджета.</w:t>
      </w:r>
    </w:p>
    <w:p w14:paraId="5DA0663A" w14:textId="77777777" w:rsidR="0074717D" w:rsidRPr="000107D3" w:rsidRDefault="0074717D" w:rsidP="0074717D">
      <w:pPr>
        <w:spacing w:line="276" w:lineRule="auto"/>
        <w:jc w:val="both"/>
        <w:rPr>
          <w:sz w:val="26"/>
          <w:szCs w:val="26"/>
        </w:rPr>
      </w:pPr>
      <w:r w:rsidRPr="000107D3">
        <w:rPr>
          <w:sz w:val="26"/>
          <w:szCs w:val="26"/>
        </w:rPr>
        <w:tab/>
        <w:t>Окончательно плановые показатели районного бюджета утверждены Решением Думы от 24.12.2020 № 88 «О внесении изменений и дополнений в решение  Думы Черемховского районного муниципального образования от 24 декабря 2019 года № 40 «О бюджете Черемховского районного муниципального образования на 2020 год и плановый период 2021 и 2022 годов»</w:t>
      </w:r>
    </w:p>
    <w:p w14:paraId="30AB070E" w14:textId="77777777" w:rsidR="0074717D" w:rsidRPr="000107D3" w:rsidRDefault="0074717D" w:rsidP="0074717D">
      <w:pPr>
        <w:jc w:val="both"/>
        <w:rPr>
          <w:sz w:val="26"/>
          <w:szCs w:val="26"/>
        </w:rPr>
      </w:pPr>
    </w:p>
    <w:p w14:paraId="2C3A668D" w14:textId="77777777" w:rsidR="0074717D" w:rsidRPr="000107D3" w:rsidRDefault="0074717D" w:rsidP="0074717D">
      <w:pPr>
        <w:pStyle w:val="ConsPlusNormal"/>
        <w:ind w:firstLine="709"/>
        <w:jc w:val="center"/>
        <w:rPr>
          <w:rFonts w:ascii="Times New Roman" w:hAnsi="Times New Roman"/>
          <w:sz w:val="26"/>
          <w:szCs w:val="26"/>
        </w:rPr>
      </w:pPr>
      <w:r w:rsidRPr="000107D3">
        <w:rPr>
          <w:rFonts w:ascii="Times New Roman" w:hAnsi="Times New Roman"/>
          <w:sz w:val="26"/>
          <w:szCs w:val="26"/>
        </w:rPr>
        <w:t xml:space="preserve">Таблица 1. Изменение основных параметров районного бюджета </w:t>
      </w:r>
      <w:r w:rsidRPr="000107D3">
        <w:rPr>
          <w:rFonts w:ascii="Times New Roman" w:hAnsi="Times New Roman"/>
          <w:sz w:val="26"/>
          <w:szCs w:val="26"/>
        </w:rPr>
        <w:br/>
        <w:t>в 2020 году</w:t>
      </w:r>
    </w:p>
    <w:p w14:paraId="577CE71E" w14:textId="77777777" w:rsidR="0074717D" w:rsidRPr="000107D3" w:rsidRDefault="0074717D" w:rsidP="0074717D">
      <w:pPr>
        <w:pStyle w:val="ConsPlusNormal"/>
        <w:ind w:firstLine="709"/>
        <w:jc w:val="center"/>
        <w:rPr>
          <w:rFonts w:ascii="Times New Roman" w:hAnsi="Times New Roman"/>
          <w:sz w:val="26"/>
          <w:szCs w:val="26"/>
        </w:rPr>
      </w:pPr>
    </w:p>
    <w:p w14:paraId="6DBB5711" w14:textId="77777777" w:rsidR="0074717D" w:rsidRPr="000107D3" w:rsidRDefault="0074717D" w:rsidP="0074717D">
      <w:pPr>
        <w:ind w:firstLine="709"/>
        <w:jc w:val="right"/>
        <w:rPr>
          <w:sz w:val="26"/>
          <w:szCs w:val="26"/>
        </w:rPr>
      </w:pPr>
      <w:r w:rsidRPr="000107D3">
        <w:rPr>
          <w:sz w:val="26"/>
          <w:szCs w:val="26"/>
        </w:rPr>
        <w:t>(тыс. рублей)</w:t>
      </w:r>
    </w:p>
    <w:tbl>
      <w:tblPr>
        <w:tblW w:w="9889" w:type="dxa"/>
        <w:tblLayout w:type="fixed"/>
        <w:tblLook w:val="04A0" w:firstRow="1" w:lastRow="0" w:firstColumn="1" w:lastColumn="0" w:noHBand="0" w:noVBand="1"/>
      </w:tblPr>
      <w:tblGrid>
        <w:gridCol w:w="1822"/>
        <w:gridCol w:w="1547"/>
        <w:gridCol w:w="1559"/>
        <w:gridCol w:w="1701"/>
        <w:gridCol w:w="1701"/>
        <w:gridCol w:w="1559"/>
      </w:tblGrid>
      <w:tr w:rsidR="0074717D" w:rsidRPr="000107D3" w14:paraId="6D805525" w14:textId="77777777" w:rsidTr="0074717D">
        <w:trPr>
          <w:trHeight w:val="517"/>
        </w:trPr>
        <w:tc>
          <w:tcPr>
            <w:tcW w:w="18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0819F7" w14:textId="77777777" w:rsidR="0074717D" w:rsidRPr="000107D3" w:rsidRDefault="0074717D" w:rsidP="0074717D">
            <w:pPr>
              <w:jc w:val="center"/>
              <w:rPr>
                <w:b/>
                <w:bCs/>
                <w:color w:val="000000"/>
                <w:sz w:val="26"/>
                <w:szCs w:val="26"/>
              </w:rPr>
            </w:pPr>
            <w:r w:rsidRPr="000107D3">
              <w:rPr>
                <w:b/>
                <w:bCs/>
                <w:color w:val="000000"/>
                <w:sz w:val="26"/>
                <w:szCs w:val="26"/>
              </w:rPr>
              <w:t>Наименование показателя</w:t>
            </w:r>
          </w:p>
        </w:tc>
        <w:tc>
          <w:tcPr>
            <w:tcW w:w="1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D8FD10" w14:textId="77777777" w:rsidR="0074717D" w:rsidRPr="000107D3" w:rsidRDefault="0074717D" w:rsidP="0074717D">
            <w:pPr>
              <w:jc w:val="center"/>
              <w:rPr>
                <w:b/>
                <w:bCs/>
                <w:color w:val="000000"/>
                <w:sz w:val="26"/>
                <w:szCs w:val="26"/>
              </w:rPr>
            </w:pPr>
            <w:r w:rsidRPr="000107D3">
              <w:rPr>
                <w:b/>
                <w:bCs/>
                <w:color w:val="000000"/>
                <w:sz w:val="26"/>
                <w:szCs w:val="26"/>
              </w:rPr>
              <w:t>Решение Думы № 40 от 24.12.2019</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710A9B" w14:textId="77777777" w:rsidR="0074717D" w:rsidRPr="000107D3" w:rsidRDefault="0074717D" w:rsidP="0074717D">
            <w:pPr>
              <w:jc w:val="center"/>
              <w:rPr>
                <w:b/>
                <w:bCs/>
                <w:color w:val="000000"/>
                <w:sz w:val="26"/>
                <w:szCs w:val="26"/>
              </w:rPr>
            </w:pPr>
            <w:r w:rsidRPr="000107D3">
              <w:rPr>
                <w:b/>
                <w:bCs/>
                <w:color w:val="000000"/>
                <w:sz w:val="26"/>
                <w:szCs w:val="26"/>
              </w:rPr>
              <w:t>Решение Думы № 48 от 26.02.2020</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B0B433" w14:textId="77777777" w:rsidR="0074717D" w:rsidRPr="000107D3" w:rsidRDefault="0074717D" w:rsidP="0074717D">
            <w:pPr>
              <w:jc w:val="center"/>
              <w:rPr>
                <w:b/>
                <w:bCs/>
                <w:color w:val="000000"/>
                <w:sz w:val="26"/>
                <w:szCs w:val="26"/>
              </w:rPr>
            </w:pPr>
            <w:r w:rsidRPr="000107D3">
              <w:rPr>
                <w:b/>
                <w:bCs/>
                <w:color w:val="000000"/>
                <w:sz w:val="26"/>
                <w:szCs w:val="26"/>
              </w:rPr>
              <w:t>Решение Думы № 62 от 19.06.2020</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FDE4D6" w14:textId="77777777" w:rsidR="0074717D" w:rsidRPr="000107D3" w:rsidRDefault="0074717D" w:rsidP="0074717D">
            <w:pPr>
              <w:jc w:val="center"/>
              <w:rPr>
                <w:b/>
                <w:bCs/>
                <w:color w:val="000000"/>
                <w:sz w:val="26"/>
                <w:szCs w:val="26"/>
              </w:rPr>
            </w:pPr>
            <w:r w:rsidRPr="000107D3">
              <w:rPr>
                <w:b/>
                <w:bCs/>
                <w:color w:val="000000"/>
                <w:sz w:val="26"/>
                <w:szCs w:val="26"/>
              </w:rPr>
              <w:t>Решение Думы № 70 от 30.09.2020</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40DD8D" w14:textId="77777777" w:rsidR="0074717D" w:rsidRPr="000107D3" w:rsidRDefault="0074717D" w:rsidP="0074717D">
            <w:pPr>
              <w:jc w:val="center"/>
              <w:rPr>
                <w:b/>
                <w:bCs/>
                <w:color w:val="000000"/>
                <w:sz w:val="26"/>
                <w:szCs w:val="26"/>
              </w:rPr>
            </w:pPr>
            <w:r w:rsidRPr="000107D3">
              <w:rPr>
                <w:b/>
                <w:bCs/>
                <w:color w:val="000000"/>
                <w:sz w:val="26"/>
                <w:szCs w:val="26"/>
              </w:rPr>
              <w:t>Решение Думы № 88 от 24.12.2020</w:t>
            </w:r>
          </w:p>
        </w:tc>
      </w:tr>
      <w:tr w:rsidR="0074717D" w:rsidRPr="000107D3" w14:paraId="5069C605" w14:textId="77777777" w:rsidTr="0074717D">
        <w:trPr>
          <w:trHeight w:val="864"/>
        </w:trPr>
        <w:tc>
          <w:tcPr>
            <w:tcW w:w="1822" w:type="dxa"/>
            <w:vMerge/>
            <w:tcBorders>
              <w:top w:val="single" w:sz="8" w:space="0" w:color="auto"/>
              <w:left w:val="single" w:sz="8" w:space="0" w:color="auto"/>
              <w:bottom w:val="single" w:sz="8" w:space="0" w:color="000000"/>
              <w:right w:val="single" w:sz="8" w:space="0" w:color="auto"/>
            </w:tcBorders>
            <w:vAlign w:val="center"/>
            <w:hideMark/>
          </w:tcPr>
          <w:p w14:paraId="6F4F4DFF" w14:textId="77777777" w:rsidR="0074717D" w:rsidRPr="000107D3" w:rsidRDefault="0074717D" w:rsidP="0074717D">
            <w:pPr>
              <w:rPr>
                <w:b/>
                <w:bCs/>
                <w:color w:val="000000"/>
                <w:sz w:val="26"/>
                <w:szCs w:val="26"/>
              </w:rPr>
            </w:pPr>
          </w:p>
        </w:tc>
        <w:tc>
          <w:tcPr>
            <w:tcW w:w="1547" w:type="dxa"/>
            <w:vMerge/>
            <w:tcBorders>
              <w:top w:val="single" w:sz="8" w:space="0" w:color="auto"/>
              <w:left w:val="single" w:sz="8" w:space="0" w:color="auto"/>
              <w:bottom w:val="single" w:sz="8" w:space="0" w:color="000000"/>
              <w:right w:val="single" w:sz="8" w:space="0" w:color="auto"/>
            </w:tcBorders>
            <w:vAlign w:val="center"/>
            <w:hideMark/>
          </w:tcPr>
          <w:p w14:paraId="50701CA8" w14:textId="77777777" w:rsidR="0074717D" w:rsidRPr="000107D3" w:rsidRDefault="0074717D" w:rsidP="0074717D">
            <w:pPr>
              <w:rPr>
                <w:b/>
                <w:bCs/>
                <w:color w:val="000000"/>
                <w:sz w:val="26"/>
                <w:szCs w:val="26"/>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78083DF5" w14:textId="77777777" w:rsidR="0074717D" w:rsidRPr="000107D3" w:rsidRDefault="0074717D" w:rsidP="0074717D">
            <w:pPr>
              <w:rPr>
                <w:b/>
                <w:bCs/>
                <w:color w:val="000000"/>
                <w:sz w:val="26"/>
                <w:szCs w:val="2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F3DD38A" w14:textId="77777777" w:rsidR="0074717D" w:rsidRPr="000107D3" w:rsidRDefault="0074717D" w:rsidP="0074717D">
            <w:pPr>
              <w:rPr>
                <w:b/>
                <w:bCs/>
                <w:color w:val="000000"/>
                <w:sz w:val="26"/>
                <w:szCs w:val="2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1E958EF" w14:textId="77777777" w:rsidR="0074717D" w:rsidRPr="000107D3" w:rsidRDefault="0074717D" w:rsidP="0074717D">
            <w:pPr>
              <w:rPr>
                <w:b/>
                <w:bCs/>
                <w:color w:val="000000"/>
                <w:sz w:val="26"/>
                <w:szCs w:val="26"/>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60058FC8" w14:textId="77777777" w:rsidR="0074717D" w:rsidRPr="000107D3" w:rsidRDefault="0074717D" w:rsidP="0074717D">
            <w:pPr>
              <w:rPr>
                <w:b/>
                <w:bCs/>
                <w:color w:val="000000"/>
                <w:sz w:val="26"/>
                <w:szCs w:val="26"/>
              </w:rPr>
            </w:pPr>
          </w:p>
        </w:tc>
      </w:tr>
      <w:tr w:rsidR="0074717D" w:rsidRPr="000107D3" w14:paraId="3A7D4C49" w14:textId="77777777" w:rsidTr="0074717D">
        <w:trPr>
          <w:trHeight w:val="320"/>
        </w:trPr>
        <w:tc>
          <w:tcPr>
            <w:tcW w:w="1822" w:type="dxa"/>
            <w:tcBorders>
              <w:top w:val="nil"/>
              <w:left w:val="single" w:sz="8" w:space="0" w:color="auto"/>
              <w:bottom w:val="single" w:sz="8" w:space="0" w:color="auto"/>
              <w:right w:val="single" w:sz="8" w:space="0" w:color="auto"/>
            </w:tcBorders>
            <w:shd w:val="clear" w:color="auto" w:fill="auto"/>
            <w:vAlign w:val="center"/>
            <w:hideMark/>
          </w:tcPr>
          <w:p w14:paraId="04DE89E8" w14:textId="77777777" w:rsidR="0074717D" w:rsidRPr="000107D3" w:rsidRDefault="0074717D" w:rsidP="0074717D">
            <w:pPr>
              <w:rPr>
                <w:bCs/>
                <w:color w:val="000000"/>
                <w:sz w:val="26"/>
                <w:szCs w:val="26"/>
              </w:rPr>
            </w:pPr>
            <w:r w:rsidRPr="000107D3">
              <w:rPr>
                <w:bCs/>
                <w:color w:val="000000"/>
                <w:sz w:val="26"/>
                <w:szCs w:val="26"/>
              </w:rPr>
              <w:t>ДОХОДЫ</w:t>
            </w:r>
          </w:p>
        </w:tc>
        <w:tc>
          <w:tcPr>
            <w:tcW w:w="1547" w:type="dxa"/>
            <w:tcBorders>
              <w:top w:val="nil"/>
              <w:left w:val="nil"/>
              <w:bottom w:val="single" w:sz="8" w:space="0" w:color="auto"/>
              <w:right w:val="single" w:sz="8" w:space="0" w:color="auto"/>
            </w:tcBorders>
            <w:shd w:val="clear" w:color="auto" w:fill="auto"/>
            <w:vAlign w:val="center"/>
            <w:hideMark/>
          </w:tcPr>
          <w:p w14:paraId="685D45D2" w14:textId="77777777" w:rsidR="0074717D" w:rsidRPr="000107D3" w:rsidRDefault="0074717D" w:rsidP="0074717D">
            <w:pPr>
              <w:jc w:val="center"/>
              <w:rPr>
                <w:bCs/>
                <w:color w:val="000000"/>
                <w:sz w:val="26"/>
                <w:szCs w:val="26"/>
              </w:rPr>
            </w:pPr>
            <w:r w:rsidRPr="000107D3">
              <w:rPr>
                <w:bCs/>
                <w:color w:val="000000"/>
                <w:sz w:val="26"/>
                <w:szCs w:val="26"/>
              </w:rPr>
              <w:t>1 337 232,8</w:t>
            </w:r>
          </w:p>
        </w:tc>
        <w:tc>
          <w:tcPr>
            <w:tcW w:w="1559" w:type="dxa"/>
            <w:tcBorders>
              <w:top w:val="nil"/>
              <w:left w:val="nil"/>
              <w:bottom w:val="single" w:sz="8" w:space="0" w:color="auto"/>
              <w:right w:val="single" w:sz="8" w:space="0" w:color="auto"/>
            </w:tcBorders>
            <w:shd w:val="clear" w:color="auto" w:fill="auto"/>
            <w:vAlign w:val="center"/>
            <w:hideMark/>
          </w:tcPr>
          <w:p w14:paraId="5D4C8080" w14:textId="77777777" w:rsidR="0074717D" w:rsidRPr="000107D3" w:rsidRDefault="0074717D" w:rsidP="0074717D">
            <w:pPr>
              <w:jc w:val="center"/>
              <w:rPr>
                <w:bCs/>
                <w:color w:val="000000"/>
                <w:sz w:val="26"/>
                <w:szCs w:val="26"/>
              </w:rPr>
            </w:pPr>
            <w:r w:rsidRPr="000107D3">
              <w:rPr>
                <w:bCs/>
                <w:color w:val="000000"/>
                <w:sz w:val="26"/>
                <w:szCs w:val="26"/>
              </w:rPr>
              <w:t>1 338 641,0</w:t>
            </w:r>
          </w:p>
        </w:tc>
        <w:tc>
          <w:tcPr>
            <w:tcW w:w="1701" w:type="dxa"/>
            <w:tcBorders>
              <w:top w:val="nil"/>
              <w:left w:val="nil"/>
              <w:bottom w:val="single" w:sz="8" w:space="0" w:color="auto"/>
              <w:right w:val="single" w:sz="8" w:space="0" w:color="auto"/>
            </w:tcBorders>
            <w:shd w:val="clear" w:color="auto" w:fill="auto"/>
            <w:vAlign w:val="center"/>
            <w:hideMark/>
          </w:tcPr>
          <w:p w14:paraId="5AEA87F7" w14:textId="77777777" w:rsidR="0074717D" w:rsidRPr="000107D3" w:rsidRDefault="0074717D" w:rsidP="0074717D">
            <w:pPr>
              <w:jc w:val="center"/>
              <w:rPr>
                <w:bCs/>
                <w:color w:val="000000"/>
                <w:sz w:val="26"/>
                <w:szCs w:val="26"/>
              </w:rPr>
            </w:pPr>
            <w:r w:rsidRPr="000107D3">
              <w:rPr>
                <w:bCs/>
                <w:color w:val="000000"/>
                <w:sz w:val="26"/>
                <w:szCs w:val="26"/>
              </w:rPr>
              <w:t>1 382 309,6</w:t>
            </w:r>
          </w:p>
        </w:tc>
        <w:tc>
          <w:tcPr>
            <w:tcW w:w="1701" w:type="dxa"/>
            <w:tcBorders>
              <w:top w:val="nil"/>
              <w:left w:val="nil"/>
              <w:bottom w:val="single" w:sz="8" w:space="0" w:color="auto"/>
              <w:right w:val="single" w:sz="8" w:space="0" w:color="auto"/>
            </w:tcBorders>
            <w:shd w:val="clear" w:color="auto" w:fill="auto"/>
            <w:vAlign w:val="center"/>
            <w:hideMark/>
          </w:tcPr>
          <w:p w14:paraId="726EE3EC" w14:textId="77777777" w:rsidR="0074717D" w:rsidRPr="000107D3" w:rsidRDefault="0074717D" w:rsidP="0074717D">
            <w:pPr>
              <w:jc w:val="center"/>
              <w:rPr>
                <w:bCs/>
                <w:color w:val="000000"/>
                <w:sz w:val="26"/>
                <w:szCs w:val="26"/>
              </w:rPr>
            </w:pPr>
            <w:r w:rsidRPr="000107D3">
              <w:rPr>
                <w:bCs/>
                <w:color w:val="000000"/>
                <w:sz w:val="26"/>
                <w:szCs w:val="26"/>
              </w:rPr>
              <w:t>1 416 210,1</w:t>
            </w:r>
          </w:p>
        </w:tc>
        <w:tc>
          <w:tcPr>
            <w:tcW w:w="1559" w:type="dxa"/>
            <w:tcBorders>
              <w:top w:val="nil"/>
              <w:left w:val="nil"/>
              <w:bottom w:val="single" w:sz="8" w:space="0" w:color="auto"/>
              <w:right w:val="single" w:sz="8" w:space="0" w:color="auto"/>
            </w:tcBorders>
            <w:shd w:val="clear" w:color="auto" w:fill="auto"/>
            <w:vAlign w:val="center"/>
            <w:hideMark/>
          </w:tcPr>
          <w:p w14:paraId="232AC2BB" w14:textId="77777777" w:rsidR="0074717D" w:rsidRPr="000107D3" w:rsidRDefault="0074717D" w:rsidP="0074717D">
            <w:pPr>
              <w:jc w:val="center"/>
              <w:rPr>
                <w:bCs/>
                <w:color w:val="000000"/>
                <w:sz w:val="26"/>
                <w:szCs w:val="26"/>
              </w:rPr>
            </w:pPr>
            <w:r w:rsidRPr="000107D3">
              <w:rPr>
                <w:bCs/>
                <w:color w:val="000000"/>
                <w:sz w:val="26"/>
                <w:szCs w:val="26"/>
              </w:rPr>
              <w:t>1 437 870,5</w:t>
            </w:r>
          </w:p>
        </w:tc>
      </w:tr>
      <w:tr w:rsidR="0074717D" w:rsidRPr="000107D3" w14:paraId="2D87E5DC" w14:textId="77777777" w:rsidTr="0074717D">
        <w:trPr>
          <w:trHeight w:val="320"/>
        </w:trPr>
        <w:tc>
          <w:tcPr>
            <w:tcW w:w="1822" w:type="dxa"/>
            <w:tcBorders>
              <w:top w:val="nil"/>
              <w:left w:val="single" w:sz="8" w:space="0" w:color="auto"/>
              <w:bottom w:val="single" w:sz="8" w:space="0" w:color="auto"/>
              <w:right w:val="single" w:sz="8" w:space="0" w:color="auto"/>
            </w:tcBorders>
            <w:shd w:val="clear" w:color="auto" w:fill="auto"/>
            <w:vAlign w:val="center"/>
            <w:hideMark/>
          </w:tcPr>
          <w:p w14:paraId="73E469E1" w14:textId="77777777" w:rsidR="0074717D" w:rsidRPr="000107D3" w:rsidRDefault="0074717D" w:rsidP="0074717D">
            <w:pPr>
              <w:rPr>
                <w:bCs/>
                <w:color w:val="000000"/>
                <w:sz w:val="26"/>
                <w:szCs w:val="26"/>
              </w:rPr>
            </w:pPr>
            <w:r w:rsidRPr="000107D3">
              <w:rPr>
                <w:bCs/>
                <w:color w:val="000000"/>
                <w:sz w:val="26"/>
                <w:szCs w:val="26"/>
              </w:rPr>
              <w:t>РАСХОДЫ</w:t>
            </w:r>
          </w:p>
        </w:tc>
        <w:tc>
          <w:tcPr>
            <w:tcW w:w="1547" w:type="dxa"/>
            <w:tcBorders>
              <w:top w:val="nil"/>
              <w:left w:val="nil"/>
              <w:bottom w:val="single" w:sz="8" w:space="0" w:color="auto"/>
              <w:right w:val="single" w:sz="8" w:space="0" w:color="auto"/>
            </w:tcBorders>
            <w:shd w:val="clear" w:color="auto" w:fill="auto"/>
            <w:vAlign w:val="center"/>
            <w:hideMark/>
          </w:tcPr>
          <w:p w14:paraId="1CBEC305" w14:textId="77777777" w:rsidR="0074717D" w:rsidRPr="000107D3" w:rsidRDefault="0074717D" w:rsidP="0074717D">
            <w:pPr>
              <w:jc w:val="center"/>
              <w:rPr>
                <w:bCs/>
                <w:color w:val="000000"/>
                <w:sz w:val="26"/>
                <w:szCs w:val="26"/>
              </w:rPr>
            </w:pPr>
            <w:r w:rsidRPr="000107D3">
              <w:rPr>
                <w:bCs/>
                <w:color w:val="000000"/>
                <w:sz w:val="26"/>
                <w:szCs w:val="26"/>
              </w:rPr>
              <w:t>1 343 000,0</w:t>
            </w:r>
          </w:p>
        </w:tc>
        <w:tc>
          <w:tcPr>
            <w:tcW w:w="1559" w:type="dxa"/>
            <w:tcBorders>
              <w:top w:val="nil"/>
              <w:left w:val="nil"/>
              <w:bottom w:val="single" w:sz="8" w:space="0" w:color="auto"/>
              <w:right w:val="single" w:sz="8" w:space="0" w:color="auto"/>
            </w:tcBorders>
            <w:shd w:val="clear" w:color="auto" w:fill="auto"/>
            <w:vAlign w:val="center"/>
            <w:hideMark/>
          </w:tcPr>
          <w:p w14:paraId="5D4C480B" w14:textId="77777777" w:rsidR="0074717D" w:rsidRPr="000107D3" w:rsidRDefault="0074717D" w:rsidP="0074717D">
            <w:pPr>
              <w:jc w:val="center"/>
              <w:rPr>
                <w:bCs/>
                <w:color w:val="000000"/>
                <w:sz w:val="26"/>
                <w:szCs w:val="26"/>
              </w:rPr>
            </w:pPr>
            <w:r w:rsidRPr="000107D3">
              <w:rPr>
                <w:bCs/>
                <w:color w:val="000000"/>
                <w:sz w:val="26"/>
                <w:szCs w:val="26"/>
              </w:rPr>
              <w:t>1 380 211,0</w:t>
            </w:r>
          </w:p>
        </w:tc>
        <w:tc>
          <w:tcPr>
            <w:tcW w:w="1701" w:type="dxa"/>
            <w:tcBorders>
              <w:top w:val="nil"/>
              <w:left w:val="nil"/>
              <w:bottom w:val="single" w:sz="8" w:space="0" w:color="auto"/>
              <w:right w:val="single" w:sz="8" w:space="0" w:color="auto"/>
            </w:tcBorders>
            <w:shd w:val="clear" w:color="auto" w:fill="auto"/>
            <w:vAlign w:val="center"/>
            <w:hideMark/>
          </w:tcPr>
          <w:p w14:paraId="5274B4CC" w14:textId="77777777" w:rsidR="0074717D" w:rsidRPr="000107D3" w:rsidRDefault="0074717D" w:rsidP="0074717D">
            <w:pPr>
              <w:jc w:val="center"/>
              <w:rPr>
                <w:bCs/>
                <w:color w:val="000000"/>
                <w:sz w:val="26"/>
                <w:szCs w:val="26"/>
              </w:rPr>
            </w:pPr>
            <w:r w:rsidRPr="000107D3">
              <w:rPr>
                <w:bCs/>
                <w:color w:val="000000"/>
                <w:sz w:val="26"/>
                <w:szCs w:val="26"/>
              </w:rPr>
              <w:t>1 423 879,6</w:t>
            </w:r>
          </w:p>
        </w:tc>
        <w:tc>
          <w:tcPr>
            <w:tcW w:w="1701" w:type="dxa"/>
            <w:tcBorders>
              <w:top w:val="nil"/>
              <w:left w:val="nil"/>
              <w:bottom w:val="single" w:sz="8" w:space="0" w:color="auto"/>
              <w:right w:val="single" w:sz="8" w:space="0" w:color="auto"/>
            </w:tcBorders>
            <w:shd w:val="clear" w:color="auto" w:fill="auto"/>
            <w:vAlign w:val="center"/>
            <w:hideMark/>
          </w:tcPr>
          <w:p w14:paraId="6248D80A" w14:textId="77777777" w:rsidR="0074717D" w:rsidRPr="000107D3" w:rsidRDefault="0074717D" w:rsidP="0074717D">
            <w:pPr>
              <w:jc w:val="center"/>
              <w:rPr>
                <w:bCs/>
                <w:color w:val="000000"/>
                <w:sz w:val="26"/>
                <w:szCs w:val="26"/>
              </w:rPr>
            </w:pPr>
            <w:r w:rsidRPr="000107D3">
              <w:rPr>
                <w:bCs/>
                <w:color w:val="000000"/>
                <w:sz w:val="26"/>
                <w:szCs w:val="26"/>
              </w:rPr>
              <w:t>1 457 780,2</w:t>
            </w:r>
          </w:p>
        </w:tc>
        <w:tc>
          <w:tcPr>
            <w:tcW w:w="1559" w:type="dxa"/>
            <w:tcBorders>
              <w:top w:val="nil"/>
              <w:left w:val="nil"/>
              <w:bottom w:val="single" w:sz="8" w:space="0" w:color="auto"/>
              <w:right w:val="single" w:sz="8" w:space="0" w:color="auto"/>
            </w:tcBorders>
            <w:shd w:val="clear" w:color="auto" w:fill="auto"/>
            <w:vAlign w:val="center"/>
            <w:hideMark/>
          </w:tcPr>
          <w:p w14:paraId="1F94E0FC" w14:textId="77777777" w:rsidR="0074717D" w:rsidRPr="000107D3" w:rsidRDefault="0074717D" w:rsidP="0074717D">
            <w:pPr>
              <w:jc w:val="center"/>
              <w:rPr>
                <w:bCs/>
                <w:color w:val="000000"/>
                <w:sz w:val="26"/>
                <w:szCs w:val="26"/>
              </w:rPr>
            </w:pPr>
            <w:r w:rsidRPr="000107D3">
              <w:rPr>
                <w:bCs/>
                <w:color w:val="000000"/>
                <w:sz w:val="26"/>
                <w:szCs w:val="26"/>
              </w:rPr>
              <w:t>1 461 158,1</w:t>
            </w:r>
          </w:p>
        </w:tc>
      </w:tr>
      <w:tr w:rsidR="0074717D" w:rsidRPr="000107D3" w14:paraId="088F69C0" w14:textId="77777777" w:rsidTr="0074717D">
        <w:trPr>
          <w:trHeight w:val="320"/>
        </w:trPr>
        <w:tc>
          <w:tcPr>
            <w:tcW w:w="1822" w:type="dxa"/>
            <w:tcBorders>
              <w:top w:val="nil"/>
              <w:left w:val="single" w:sz="8" w:space="0" w:color="auto"/>
              <w:bottom w:val="single" w:sz="8" w:space="0" w:color="auto"/>
              <w:right w:val="single" w:sz="8" w:space="0" w:color="auto"/>
            </w:tcBorders>
            <w:shd w:val="clear" w:color="auto" w:fill="auto"/>
            <w:vAlign w:val="center"/>
            <w:hideMark/>
          </w:tcPr>
          <w:p w14:paraId="5189F93F" w14:textId="77777777" w:rsidR="0074717D" w:rsidRPr="000107D3" w:rsidRDefault="0074717D" w:rsidP="0074717D">
            <w:pPr>
              <w:rPr>
                <w:bCs/>
                <w:color w:val="000000"/>
                <w:sz w:val="26"/>
                <w:szCs w:val="26"/>
              </w:rPr>
            </w:pPr>
            <w:r w:rsidRPr="000107D3">
              <w:rPr>
                <w:bCs/>
                <w:color w:val="000000"/>
                <w:sz w:val="26"/>
                <w:szCs w:val="26"/>
              </w:rPr>
              <w:t>ДЕФИЦИТ</w:t>
            </w:r>
          </w:p>
        </w:tc>
        <w:tc>
          <w:tcPr>
            <w:tcW w:w="1547" w:type="dxa"/>
            <w:tcBorders>
              <w:top w:val="nil"/>
              <w:left w:val="nil"/>
              <w:bottom w:val="single" w:sz="8" w:space="0" w:color="auto"/>
              <w:right w:val="single" w:sz="8" w:space="0" w:color="auto"/>
            </w:tcBorders>
            <w:shd w:val="clear" w:color="auto" w:fill="auto"/>
            <w:vAlign w:val="center"/>
            <w:hideMark/>
          </w:tcPr>
          <w:p w14:paraId="352BB4F0" w14:textId="77777777" w:rsidR="0074717D" w:rsidRPr="000107D3" w:rsidRDefault="0074717D" w:rsidP="0074717D">
            <w:pPr>
              <w:jc w:val="center"/>
              <w:rPr>
                <w:bCs/>
                <w:color w:val="000000"/>
                <w:sz w:val="26"/>
                <w:szCs w:val="26"/>
              </w:rPr>
            </w:pPr>
            <w:r w:rsidRPr="000107D3">
              <w:rPr>
                <w:bCs/>
                <w:color w:val="000000"/>
                <w:sz w:val="26"/>
                <w:szCs w:val="26"/>
              </w:rPr>
              <w:t>- 5 767,2</w:t>
            </w:r>
          </w:p>
        </w:tc>
        <w:tc>
          <w:tcPr>
            <w:tcW w:w="1559" w:type="dxa"/>
            <w:tcBorders>
              <w:top w:val="nil"/>
              <w:left w:val="nil"/>
              <w:bottom w:val="single" w:sz="8" w:space="0" w:color="auto"/>
              <w:right w:val="single" w:sz="8" w:space="0" w:color="auto"/>
            </w:tcBorders>
            <w:shd w:val="clear" w:color="auto" w:fill="auto"/>
            <w:vAlign w:val="center"/>
            <w:hideMark/>
          </w:tcPr>
          <w:p w14:paraId="68C926DD" w14:textId="77777777" w:rsidR="0074717D" w:rsidRPr="000107D3" w:rsidRDefault="0074717D" w:rsidP="0074717D">
            <w:pPr>
              <w:jc w:val="center"/>
              <w:rPr>
                <w:bCs/>
                <w:color w:val="000000"/>
                <w:sz w:val="26"/>
                <w:szCs w:val="26"/>
              </w:rPr>
            </w:pPr>
            <w:r w:rsidRPr="000107D3">
              <w:rPr>
                <w:bCs/>
                <w:color w:val="000000"/>
                <w:sz w:val="26"/>
                <w:szCs w:val="26"/>
              </w:rPr>
              <w:t>- 5 486,2</w:t>
            </w:r>
          </w:p>
        </w:tc>
        <w:tc>
          <w:tcPr>
            <w:tcW w:w="1701" w:type="dxa"/>
            <w:tcBorders>
              <w:top w:val="nil"/>
              <w:left w:val="nil"/>
              <w:bottom w:val="single" w:sz="8" w:space="0" w:color="auto"/>
              <w:right w:val="single" w:sz="8" w:space="0" w:color="auto"/>
            </w:tcBorders>
            <w:shd w:val="clear" w:color="auto" w:fill="auto"/>
            <w:vAlign w:val="center"/>
            <w:hideMark/>
          </w:tcPr>
          <w:p w14:paraId="07E4D7A9" w14:textId="77777777" w:rsidR="0074717D" w:rsidRPr="000107D3" w:rsidRDefault="0074717D" w:rsidP="0074717D">
            <w:pPr>
              <w:jc w:val="center"/>
              <w:rPr>
                <w:bCs/>
                <w:color w:val="000000"/>
                <w:sz w:val="26"/>
                <w:szCs w:val="26"/>
              </w:rPr>
            </w:pPr>
            <w:r w:rsidRPr="000107D3">
              <w:rPr>
                <w:bCs/>
                <w:color w:val="000000"/>
                <w:sz w:val="26"/>
                <w:szCs w:val="26"/>
              </w:rPr>
              <w:t>- 5 486,2</w:t>
            </w:r>
          </w:p>
        </w:tc>
        <w:tc>
          <w:tcPr>
            <w:tcW w:w="1701" w:type="dxa"/>
            <w:tcBorders>
              <w:top w:val="nil"/>
              <w:left w:val="nil"/>
              <w:bottom w:val="single" w:sz="8" w:space="0" w:color="auto"/>
              <w:right w:val="single" w:sz="8" w:space="0" w:color="auto"/>
            </w:tcBorders>
            <w:shd w:val="clear" w:color="auto" w:fill="auto"/>
            <w:vAlign w:val="center"/>
            <w:hideMark/>
          </w:tcPr>
          <w:p w14:paraId="71322D08" w14:textId="77777777" w:rsidR="0074717D" w:rsidRPr="000107D3" w:rsidRDefault="0074717D" w:rsidP="0074717D">
            <w:pPr>
              <w:jc w:val="center"/>
              <w:rPr>
                <w:bCs/>
                <w:color w:val="000000"/>
                <w:sz w:val="26"/>
                <w:szCs w:val="26"/>
              </w:rPr>
            </w:pPr>
            <w:r w:rsidRPr="000107D3">
              <w:rPr>
                <w:bCs/>
                <w:color w:val="000000"/>
                <w:sz w:val="26"/>
                <w:szCs w:val="26"/>
              </w:rPr>
              <w:t>- 5 486,2</w:t>
            </w:r>
          </w:p>
        </w:tc>
        <w:tc>
          <w:tcPr>
            <w:tcW w:w="1559" w:type="dxa"/>
            <w:tcBorders>
              <w:top w:val="nil"/>
              <w:left w:val="nil"/>
              <w:bottom w:val="single" w:sz="8" w:space="0" w:color="auto"/>
              <w:right w:val="single" w:sz="8" w:space="0" w:color="auto"/>
            </w:tcBorders>
            <w:shd w:val="clear" w:color="auto" w:fill="auto"/>
            <w:vAlign w:val="center"/>
            <w:hideMark/>
          </w:tcPr>
          <w:p w14:paraId="2CF6866A" w14:textId="77777777" w:rsidR="0074717D" w:rsidRPr="000107D3" w:rsidRDefault="0074717D" w:rsidP="0074717D">
            <w:pPr>
              <w:jc w:val="center"/>
              <w:rPr>
                <w:bCs/>
                <w:color w:val="000000"/>
                <w:sz w:val="26"/>
                <w:szCs w:val="26"/>
              </w:rPr>
            </w:pPr>
            <w:r w:rsidRPr="000107D3">
              <w:rPr>
                <w:bCs/>
                <w:color w:val="000000"/>
                <w:sz w:val="26"/>
                <w:szCs w:val="26"/>
              </w:rPr>
              <w:t>+ 12 796,3</w:t>
            </w:r>
          </w:p>
        </w:tc>
      </w:tr>
      <w:tr w:rsidR="0074717D" w:rsidRPr="000107D3" w14:paraId="55F30222" w14:textId="77777777" w:rsidTr="0074717D">
        <w:trPr>
          <w:trHeight w:val="320"/>
        </w:trPr>
        <w:tc>
          <w:tcPr>
            <w:tcW w:w="1822" w:type="dxa"/>
            <w:tcBorders>
              <w:top w:val="nil"/>
              <w:left w:val="single" w:sz="8" w:space="0" w:color="auto"/>
              <w:bottom w:val="single" w:sz="8" w:space="0" w:color="auto"/>
              <w:right w:val="single" w:sz="8" w:space="0" w:color="auto"/>
            </w:tcBorders>
            <w:shd w:val="clear" w:color="auto" w:fill="auto"/>
            <w:vAlign w:val="center"/>
            <w:hideMark/>
          </w:tcPr>
          <w:p w14:paraId="00D8AB0B" w14:textId="77777777" w:rsidR="0074717D" w:rsidRPr="000107D3" w:rsidRDefault="0074717D" w:rsidP="0074717D">
            <w:pPr>
              <w:rPr>
                <w:color w:val="000000"/>
                <w:sz w:val="26"/>
                <w:szCs w:val="26"/>
              </w:rPr>
            </w:pPr>
            <w:r w:rsidRPr="000107D3">
              <w:rPr>
                <w:color w:val="000000"/>
                <w:sz w:val="26"/>
                <w:szCs w:val="26"/>
              </w:rPr>
              <w:t>% дефицита</w:t>
            </w:r>
          </w:p>
        </w:tc>
        <w:tc>
          <w:tcPr>
            <w:tcW w:w="1547" w:type="dxa"/>
            <w:tcBorders>
              <w:top w:val="nil"/>
              <w:left w:val="nil"/>
              <w:bottom w:val="single" w:sz="8" w:space="0" w:color="auto"/>
              <w:right w:val="single" w:sz="8" w:space="0" w:color="auto"/>
            </w:tcBorders>
            <w:shd w:val="clear" w:color="auto" w:fill="auto"/>
            <w:vAlign w:val="center"/>
            <w:hideMark/>
          </w:tcPr>
          <w:p w14:paraId="132672A1" w14:textId="77777777" w:rsidR="0074717D" w:rsidRPr="000107D3" w:rsidRDefault="0074717D" w:rsidP="0074717D">
            <w:pPr>
              <w:jc w:val="center"/>
              <w:rPr>
                <w:bCs/>
                <w:color w:val="000000"/>
                <w:sz w:val="26"/>
                <w:szCs w:val="26"/>
              </w:rPr>
            </w:pPr>
            <w:r w:rsidRPr="000107D3">
              <w:rPr>
                <w:bCs/>
                <w:color w:val="000000"/>
                <w:sz w:val="26"/>
                <w:szCs w:val="26"/>
              </w:rPr>
              <w:t>4%</w:t>
            </w:r>
          </w:p>
        </w:tc>
        <w:tc>
          <w:tcPr>
            <w:tcW w:w="1559" w:type="dxa"/>
            <w:tcBorders>
              <w:top w:val="nil"/>
              <w:left w:val="nil"/>
              <w:bottom w:val="single" w:sz="8" w:space="0" w:color="auto"/>
              <w:right w:val="single" w:sz="8" w:space="0" w:color="auto"/>
            </w:tcBorders>
            <w:shd w:val="clear" w:color="auto" w:fill="auto"/>
            <w:vAlign w:val="center"/>
            <w:hideMark/>
          </w:tcPr>
          <w:p w14:paraId="450855B8" w14:textId="77777777" w:rsidR="0074717D" w:rsidRPr="000107D3" w:rsidRDefault="0074717D" w:rsidP="0074717D">
            <w:pPr>
              <w:jc w:val="center"/>
              <w:rPr>
                <w:bCs/>
                <w:color w:val="000000"/>
                <w:sz w:val="26"/>
                <w:szCs w:val="26"/>
              </w:rPr>
            </w:pPr>
            <w:r w:rsidRPr="000107D3">
              <w:rPr>
                <w:bCs/>
                <w:color w:val="000000"/>
                <w:sz w:val="26"/>
                <w:szCs w:val="26"/>
              </w:rPr>
              <w:t>3,8%</w:t>
            </w:r>
          </w:p>
        </w:tc>
        <w:tc>
          <w:tcPr>
            <w:tcW w:w="1701" w:type="dxa"/>
            <w:tcBorders>
              <w:top w:val="nil"/>
              <w:left w:val="nil"/>
              <w:bottom w:val="single" w:sz="8" w:space="0" w:color="auto"/>
              <w:right w:val="single" w:sz="8" w:space="0" w:color="auto"/>
            </w:tcBorders>
            <w:shd w:val="clear" w:color="auto" w:fill="auto"/>
            <w:vAlign w:val="center"/>
            <w:hideMark/>
          </w:tcPr>
          <w:p w14:paraId="6BCD40E8" w14:textId="77777777" w:rsidR="0074717D" w:rsidRPr="000107D3" w:rsidRDefault="0074717D" w:rsidP="0074717D">
            <w:pPr>
              <w:jc w:val="center"/>
              <w:rPr>
                <w:bCs/>
                <w:color w:val="000000"/>
                <w:sz w:val="26"/>
                <w:szCs w:val="26"/>
              </w:rPr>
            </w:pPr>
            <w:r w:rsidRPr="000107D3">
              <w:rPr>
                <w:bCs/>
                <w:color w:val="000000"/>
                <w:sz w:val="26"/>
                <w:szCs w:val="26"/>
              </w:rPr>
              <w:t>3,7%</w:t>
            </w:r>
          </w:p>
        </w:tc>
        <w:tc>
          <w:tcPr>
            <w:tcW w:w="1701" w:type="dxa"/>
            <w:tcBorders>
              <w:top w:val="nil"/>
              <w:left w:val="nil"/>
              <w:bottom w:val="single" w:sz="8" w:space="0" w:color="auto"/>
              <w:right w:val="single" w:sz="8" w:space="0" w:color="auto"/>
            </w:tcBorders>
            <w:shd w:val="clear" w:color="auto" w:fill="auto"/>
            <w:vAlign w:val="center"/>
            <w:hideMark/>
          </w:tcPr>
          <w:p w14:paraId="3C3FEA56" w14:textId="77777777" w:rsidR="0074717D" w:rsidRPr="000107D3" w:rsidRDefault="0074717D" w:rsidP="0074717D">
            <w:pPr>
              <w:jc w:val="center"/>
              <w:rPr>
                <w:bCs/>
                <w:color w:val="000000"/>
                <w:sz w:val="26"/>
                <w:szCs w:val="26"/>
              </w:rPr>
            </w:pPr>
            <w:r w:rsidRPr="000107D3">
              <w:rPr>
                <w:bCs/>
                <w:color w:val="000000"/>
                <w:sz w:val="26"/>
                <w:szCs w:val="26"/>
              </w:rPr>
              <w:t>3,85%</w:t>
            </w:r>
          </w:p>
        </w:tc>
        <w:tc>
          <w:tcPr>
            <w:tcW w:w="1559" w:type="dxa"/>
            <w:tcBorders>
              <w:top w:val="nil"/>
              <w:left w:val="nil"/>
              <w:bottom w:val="single" w:sz="8" w:space="0" w:color="auto"/>
              <w:right w:val="single" w:sz="8" w:space="0" w:color="auto"/>
            </w:tcBorders>
            <w:shd w:val="clear" w:color="auto" w:fill="auto"/>
            <w:vAlign w:val="center"/>
            <w:hideMark/>
          </w:tcPr>
          <w:p w14:paraId="7B0DA800" w14:textId="77777777" w:rsidR="0074717D" w:rsidRPr="000107D3" w:rsidRDefault="0074717D" w:rsidP="0074717D">
            <w:pPr>
              <w:jc w:val="center"/>
              <w:rPr>
                <w:bCs/>
                <w:color w:val="000000"/>
                <w:sz w:val="26"/>
                <w:szCs w:val="26"/>
              </w:rPr>
            </w:pPr>
            <w:r w:rsidRPr="000107D3">
              <w:rPr>
                <w:bCs/>
                <w:color w:val="000000"/>
                <w:sz w:val="26"/>
                <w:szCs w:val="26"/>
              </w:rPr>
              <w:t>-</w:t>
            </w:r>
          </w:p>
        </w:tc>
      </w:tr>
      <w:tr w:rsidR="0074717D" w:rsidRPr="000107D3" w14:paraId="0DE8166B" w14:textId="77777777" w:rsidTr="0074717D">
        <w:trPr>
          <w:trHeight w:val="320"/>
        </w:trPr>
        <w:tc>
          <w:tcPr>
            <w:tcW w:w="1822" w:type="dxa"/>
            <w:tcBorders>
              <w:top w:val="nil"/>
              <w:left w:val="single" w:sz="8" w:space="0" w:color="auto"/>
              <w:bottom w:val="single" w:sz="8" w:space="0" w:color="auto"/>
              <w:right w:val="single" w:sz="8" w:space="0" w:color="auto"/>
            </w:tcBorders>
            <w:shd w:val="clear" w:color="auto" w:fill="auto"/>
            <w:vAlign w:val="center"/>
            <w:hideMark/>
          </w:tcPr>
          <w:p w14:paraId="66A5AF30" w14:textId="77777777" w:rsidR="0074717D" w:rsidRPr="000107D3" w:rsidRDefault="0074717D" w:rsidP="0074717D">
            <w:pPr>
              <w:rPr>
                <w:bCs/>
                <w:color w:val="000000"/>
                <w:sz w:val="26"/>
                <w:szCs w:val="26"/>
              </w:rPr>
            </w:pPr>
            <w:r w:rsidRPr="000107D3">
              <w:rPr>
                <w:bCs/>
                <w:color w:val="000000"/>
                <w:sz w:val="26"/>
                <w:szCs w:val="26"/>
              </w:rPr>
              <w:t>МУН. ДОЛГ</w:t>
            </w:r>
          </w:p>
        </w:tc>
        <w:tc>
          <w:tcPr>
            <w:tcW w:w="1547" w:type="dxa"/>
            <w:tcBorders>
              <w:top w:val="nil"/>
              <w:left w:val="nil"/>
              <w:bottom w:val="single" w:sz="8" w:space="0" w:color="auto"/>
              <w:right w:val="single" w:sz="8" w:space="0" w:color="auto"/>
            </w:tcBorders>
            <w:shd w:val="clear" w:color="000000" w:fill="FFFFFF"/>
            <w:vAlign w:val="center"/>
            <w:hideMark/>
          </w:tcPr>
          <w:p w14:paraId="7D3EA04C" w14:textId="77777777" w:rsidR="0074717D" w:rsidRPr="000107D3" w:rsidRDefault="0074717D" w:rsidP="0074717D">
            <w:pPr>
              <w:jc w:val="center"/>
              <w:rPr>
                <w:bCs/>
                <w:color w:val="000000"/>
                <w:sz w:val="26"/>
                <w:szCs w:val="26"/>
              </w:rPr>
            </w:pPr>
            <w:r w:rsidRPr="000107D3">
              <w:rPr>
                <w:bCs/>
                <w:color w:val="000000"/>
                <w:sz w:val="26"/>
                <w:szCs w:val="26"/>
              </w:rPr>
              <w:t>0,0</w:t>
            </w:r>
          </w:p>
        </w:tc>
        <w:tc>
          <w:tcPr>
            <w:tcW w:w="1559" w:type="dxa"/>
            <w:tcBorders>
              <w:top w:val="nil"/>
              <w:left w:val="nil"/>
              <w:bottom w:val="single" w:sz="8" w:space="0" w:color="auto"/>
              <w:right w:val="single" w:sz="8" w:space="0" w:color="auto"/>
            </w:tcBorders>
            <w:shd w:val="clear" w:color="000000" w:fill="FFFFFF"/>
            <w:vAlign w:val="center"/>
            <w:hideMark/>
          </w:tcPr>
          <w:p w14:paraId="669877F9" w14:textId="77777777" w:rsidR="0074717D" w:rsidRPr="000107D3" w:rsidRDefault="0074717D" w:rsidP="0074717D">
            <w:pPr>
              <w:jc w:val="center"/>
              <w:rPr>
                <w:sz w:val="26"/>
                <w:szCs w:val="26"/>
              </w:rPr>
            </w:pPr>
            <w:r w:rsidRPr="000107D3">
              <w:rPr>
                <w:bCs/>
                <w:color w:val="000000"/>
                <w:sz w:val="26"/>
                <w:szCs w:val="26"/>
              </w:rPr>
              <w:t>0,0</w:t>
            </w:r>
          </w:p>
        </w:tc>
        <w:tc>
          <w:tcPr>
            <w:tcW w:w="1701" w:type="dxa"/>
            <w:tcBorders>
              <w:top w:val="nil"/>
              <w:left w:val="nil"/>
              <w:bottom w:val="single" w:sz="8" w:space="0" w:color="auto"/>
              <w:right w:val="single" w:sz="8" w:space="0" w:color="auto"/>
            </w:tcBorders>
            <w:shd w:val="clear" w:color="000000" w:fill="FFFFFF"/>
            <w:vAlign w:val="center"/>
            <w:hideMark/>
          </w:tcPr>
          <w:p w14:paraId="023F68BF" w14:textId="77777777" w:rsidR="0074717D" w:rsidRPr="000107D3" w:rsidRDefault="0074717D" w:rsidP="0074717D">
            <w:pPr>
              <w:jc w:val="center"/>
              <w:rPr>
                <w:sz w:val="26"/>
                <w:szCs w:val="26"/>
              </w:rPr>
            </w:pPr>
            <w:r w:rsidRPr="000107D3">
              <w:rPr>
                <w:bCs/>
                <w:color w:val="000000"/>
                <w:sz w:val="26"/>
                <w:szCs w:val="26"/>
              </w:rPr>
              <w:t>0,0</w:t>
            </w:r>
          </w:p>
        </w:tc>
        <w:tc>
          <w:tcPr>
            <w:tcW w:w="1701" w:type="dxa"/>
            <w:tcBorders>
              <w:top w:val="nil"/>
              <w:left w:val="nil"/>
              <w:bottom w:val="single" w:sz="8" w:space="0" w:color="auto"/>
              <w:right w:val="single" w:sz="8" w:space="0" w:color="auto"/>
            </w:tcBorders>
            <w:shd w:val="clear" w:color="000000" w:fill="FFFFFF"/>
            <w:vAlign w:val="center"/>
            <w:hideMark/>
          </w:tcPr>
          <w:p w14:paraId="55A22055" w14:textId="77777777" w:rsidR="0074717D" w:rsidRPr="000107D3" w:rsidRDefault="0074717D" w:rsidP="0074717D">
            <w:pPr>
              <w:jc w:val="center"/>
              <w:rPr>
                <w:sz w:val="26"/>
                <w:szCs w:val="26"/>
              </w:rPr>
            </w:pPr>
            <w:r w:rsidRPr="000107D3">
              <w:rPr>
                <w:bCs/>
                <w:color w:val="000000"/>
                <w:sz w:val="26"/>
                <w:szCs w:val="26"/>
              </w:rPr>
              <w:t>0,0</w:t>
            </w:r>
          </w:p>
        </w:tc>
        <w:tc>
          <w:tcPr>
            <w:tcW w:w="1559" w:type="dxa"/>
            <w:tcBorders>
              <w:top w:val="nil"/>
              <w:left w:val="nil"/>
              <w:bottom w:val="single" w:sz="8" w:space="0" w:color="auto"/>
              <w:right w:val="single" w:sz="8" w:space="0" w:color="auto"/>
            </w:tcBorders>
            <w:shd w:val="clear" w:color="000000" w:fill="FFFFFF"/>
            <w:vAlign w:val="center"/>
            <w:hideMark/>
          </w:tcPr>
          <w:p w14:paraId="47BF3885" w14:textId="77777777" w:rsidR="0074717D" w:rsidRPr="000107D3" w:rsidRDefault="0074717D" w:rsidP="0074717D">
            <w:pPr>
              <w:jc w:val="center"/>
              <w:rPr>
                <w:sz w:val="26"/>
                <w:szCs w:val="26"/>
              </w:rPr>
            </w:pPr>
            <w:r w:rsidRPr="000107D3">
              <w:rPr>
                <w:bCs/>
                <w:color w:val="000000"/>
                <w:sz w:val="26"/>
                <w:szCs w:val="26"/>
              </w:rPr>
              <w:t>0,0</w:t>
            </w:r>
          </w:p>
        </w:tc>
      </w:tr>
    </w:tbl>
    <w:p w14:paraId="1BB0C105" w14:textId="77777777" w:rsidR="0074717D" w:rsidRPr="000107D3" w:rsidRDefault="0074717D" w:rsidP="0074717D">
      <w:pPr>
        <w:autoSpaceDE w:val="0"/>
        <w:autoSpaceDN w:val="0"/>
        <w:adjustRightInd w:val="0"/>
        <w:ind w:firstLine="709"/>
        <w:jc w:val="both"/>
        <w:rPr>
          <w:sz w:val="26"/>
          <w:szCs w:val="26"/>
        </w:rPr>
      </w:pPr>
    </w:p>
    <w:p w14:paraId="66E98E7E" w14:textId="77777777" w:rsidR="0074717D" w:rsidRPr="000107D3" w:rsidRDefault="0074717D" w:rsidP="0074717D">
      <w:pPr>
        <w:pStyle w:val="ConsPlusNormal"/>
        <w:spacing w:before="120" w:line="276" w:lineRule="auto"/>
        <w:jc w:val="both"/>
        <w:rPr>
          <w:rFonts w:ascii="Times New Roman" w:hAnsi="Times New Roman"/>
          <w:sz w:val="26"/>
          <w:szCs w:val="26"/>
        </w:rPr>
      </w:pPr>
    </w:p>
    <w:p w14:paraId="290C6206" w14:textId="77777777" w:rsidR="0074717D" w:rsidRPr="000107D3" w:rsidRDefault="0074717D" w:rsidP="0074717D">
      <w:pPr>
        <w:pStyle w:val="ConsPlusNormal"/>
        <w:spacing w:before="120" w:line="276" w:lineRule="auto"/>
        <w:jc w:val="both"/>
        <w:rPr>
          <w:rFonts w:ascii="Times New Roman" w:hAnsi="Times New Roman"/>
          <w:sz w:val="26"/>
          <w:szCs w:val="26"/>
        </w:rPr>
      </w:pPr>
      <w:r w:rsidRPr="000107D3">
        <w:rPr>
          <w:rFonts w:ascii="Times New Roman" w:hAnsi="Times New Roman"/>
          <w:sz w:val="26"/>
          <w:szCs w:val="26"/>
        </w:rPr>
        <w:t>Информация об исполнении основных параметров бюджета за 2020 год представлена в таблице 2.</w:t>
      </w:r>
    </w:p>
    <w:p w14:paraId="5B194962" w14:textId="77777777" w:rsidR="0074717D" w:rsidRPr="000107D3" w:rsidRDefault="0074717D" w:rsidP="0074717D">
      <w:pPr>
        <w:spacing w:before="120"/>
        <w:jc w:val="center"/>
        <w:rPr>
          <w:sz w:val="26"/>
          <w:szCs w:val="26"/>
        </w:rPr>
      </w:pPr>
    </w:p>
    <w:p w14:paraId="74212032" w14:textId="77777777" w:rsidR="0074717D" w:rsidRPr="000107D3" w:rsidRDefault="0074717D" w:rsidP="0074717D">
      <w:pPr>
        <w:spacing w:before="120"/>
        <w:jc w:val="center"/>
        <w:rPr>
          <w:sz w:val="26"/>
          <w:szCs w:val="26"/>
        </w:rPr>
      </w:pPr>
      <w:r w:rsidRPr="000107D3">
        <w:rPr>
          <w:sz w:val="26"/>
          <w:szCs w:val="26"/>
        </w:rPr>
        <w:t xml:space="preserve">Таблица 2. Информация об исполнении основных параметров </w:t>
      </w:r>
      <w:r w:rsidRPr="000107D3">
        <w:rPr>
          <w:sz w:val="26"/>
          <w:szCs w:val="26"/>
        </w:rPr>
        <w:br/>
        <w:t>бюджета в 2020 году</w:t>
      </w:r>
    </w:p>
    <w:p w14:paraId="35DD1813" w14:textId="77777777" w:rsidR="0074717D" w:rsidRPr="000107D3" w:rsidRDefault="0074717D" w:rsidP="0074717D">
      <w:pPr>
        <w:ind w:firstLine="709"/>
        <w:jc w:val="right"/>
        <w:rPr>
          <w:bCs/>
          <w:sz w:val="26"/>
          <w:szCs w:val="26"/>
          <w:highlight w:val="yellow"/>
        </w:rPr>
      </w:pPr>
      <w:r w:rsidRPr="000107D3">
        <w:rPr>
          <w:sz w:val="26"/>
          <w:szCs w:val="26"/>
        </w:rPr>
        <w:t>(тыс. рублей)</w:t>
      </w:r>
    </w:p>
    <w:tbl>
      <w:tblPr>
        <w:tblStyle w:val="aff1"/>
        <w:tblW w:w="9890" w:type="dxa"/>
        <w:tblLook w:val="0420" w:firstRow="1" w:lastRow="0" w:firstColumn="0" w:lastColumn="0" w:noHBand="0" w:noVBand="1"/>
      </w:tblPr>
      <w:tblGrid>
        <w:gridCol w:w="2798"/>
        <w:gridCol w:w="1414"/>
        <w:gridCol w:w="1437"/>
        <w:gridCol w:w="1414"/>
        <w:gridCol w:w="1280"/>
        <w:gridCol w:w="1568"/>
      </w:tblGrid>
      <w:tr w:rsidR="0074717D" w:rsidRPr="000107D3" w14:paraId="346199AB" w14:textId="77777777" w:rsidTr="0074717D">
        <w:trPr>
          <w:trHeight w:val="431"/>
        </w:trPr>
        <w:tc>
          <w:tcPr>
            <w:tcW w:w="3034" w:type="dxa"/>
            <w:vAlign w:val="center"/>
            <w:hideMark/>
          </w:tcPr>
          <w:p w14:paraId="7DF158C1" w14:textId="77777777" w:rsidR="0074717D" w:rsidRPr="000107D3" w:rsidRDefault="0074717D" w:rsidP="0074717D">
            <w:pPr>
              <w:pStyle w:val="ad"/>
              <w:spacing w:before="0" w:beforeAutospacing="0" w:after="0" w:afterAutospacing="0"/>
              <w:jc w:val="center"/>
              <w:rPr>
                <w:b/>
                <w:bCs/>
                <w:sz w:val="26"/>
                <w:szCs w:val="26"/>
              </w:rPr>
            </w:pPr>
            <w:r w:rsidRPr="000107D3">
              <w:rPr>
                <w:b/>
                <w:bCs/>
                <w:color w:val="000000"/>
                <w:kern w:val="24"/>
                <w:sz w:val="26"/>
                <w:szCs w:val="26"/>
              </w:rPr>
              <w:t>Наименование</w:t>
            </w:r>
          </w:p>
        </w:tc>
        <w:tc>
          <w:tcPr>
            <w:tcW w:w="1356" w:type="dxa"/>
            <w:vAlign w:val="center"/>
          </w:tcPr>
          <w:p w14:paraId="2EE6EBBC" w14:textId="77777777" w:rsidR="0074717D" w:rsidRPr="000107D3" w:rsidRDefault="0074717D" w:rsidP="0074717D">
            <w:pPr>
              <w:pStyle w:val="ad"/>
              <w:spacing w:before="0" w:beforeAutospacing="0" w:after="0" w:afterAutospacing="0"/>
              <w:jc w:val="center"/>
              <w:rPr>
                <w:b/>
                <w:bCs/>
                <w:sz w:val="26"/>
                <w:szCs w:val="26"/>
              </w:rPr>
            </w:pPr>
            <w:r w:rsidRPr="000107D3">
              <w:rPr>
                <w:b/>
                <w:bCs/>
                <w:sz w:val="26"/>
                <w:szCs w:val="26"/>
              </w:rPr>
              <w:t>2019 (факт)</w:t>
            </w:r>
          </w:p>
        </w:tc>
        <w:tc>
          <w:tcPr>
            <w:tcW w:w="1356" w:type="dxa"/>
            <w:vAlign w:val="center"/>
          </w:tcPr>
          <w:p w14:paraId="6BEE5C71" w14:textId="77777777" w:rsidR="0074717D" w:rsidRPr="000107D3" w:rsidRDefault="0074717D" w:rsidP="0074717D">
            <w:pPr>
              <w:pStyle w:val="ad"/>
              <w:spacing w:before="0" w:beforeAutospacing="0" w:after="0" w:afterAutospacing="0"/>
              <w:jc w:val="center"/>
              <w:rPr>
                <w:b/>
                <w:bCs/>
                <w:color w:val="000000"/>
                <w:kern w:val="24"/>
                <w:sz w:val="26"/>
                <w:szCs w:val="26"/>
              </w:rPr>
            </w:pPr>
            <w:r w:rsidRPr="000107D3">
              <w:rPr>
                <w:b/>
                <w:bCs/>
                <w:color w:val="000000"/>
                <w:kern w:val="24"/>
                <w:sz w:val="26"/>
                <w:szCs w:val="26"/>
              </w:rPr>
              <w:t>2020 (решение,</w:t>
            </w:r>
          </w:p>
          <w:p w14:paraId="325D5064" w14:textId="77777777" w:rsidR="0074717D" w:rsidRPr="000107D3" w:rsidRDefault="0074717D" w:rsidP="0074717D">
            <w:pPr>
              <w:pStyle w:val="ad"/>
              <w:spacing w:before="0" w:beforeAutospacing="0" w:after="0" w:afterAutospacing="0"/>
              <w:jc w:val="center"/>
              <w:rPr>
                <w:b/>
                <w:bCs/>
                <w:sz w:val="26"/>
                <w:szCs w:val="26"/>
              </w:rPr>
            </w:pPr>
            <w:r w:rsidRPr="000107D3">
              <w:rPr>
                <w:b/>
                <w:bCs/>
                <w:color w:val="000000"/>
                <w:kern w:val="24"/>
                <w:sz w:val="26"/>
                <w:szCs w:val="26"/>
              </w:rPr>
              <w:t>с учетом внесения изменений в роспись)</w:t>
            </w:r>
          </w:p>
        </w:tc>
        <w:tc>
          <w:tcPr>
            <w:tcW w:w="1356" w:type="dxa"/>
            <w:vAlign w:val="center"/>
          </w:tcPr>
          <w:p w14:paraId="40E1D130" w14:textId="77777777" w:rsidR="0074717D" w:rsidRPr="000107D3" w:rsidRDefault="0074717D" w:rsidP="0074717D">
            <w:pPr>
              <w:pStyle w:val="ad"/>
              <w:spacing w:before="0" w:beforeAutospacing="0" w:after="0" w:afterAutospacing="0"/>
              <w:jc w:val="center"/>
              <w:rPr>
                <w:b/>
                <w:bCs/>
                <w:sz w:val="26"/>
                <w:szCs w:val="26"/>
              </w:rPr>
            </w:pPr>
            <w:r w:rsidRPr="000107D3">
              <w:rPr>
                <w:b/>
                <w:bCs/>
                <w:sz w:val="26"/>
                <w:szCs w:val="26"/>
              </w:rPr>
              <w:t>2020 (факт)</w:t>
            </w:r>
          </w:p>
        </w:tc>
        <w:tc>
          <w:tcPr>
            <w:tcW w:w="1417" w:type="dxa"/>
            <w:vAlign w:val="center"/>
            <w:hideMark/>
          </w:tcPr>
          <w:p w14:paraId="3222F581" w14:textId="77777777" w:rsidR="0074717D" w:rsidRPr="000107D3" w:rsidRDefault="0074717D" w:rsidP="0074717D">
            <w:pPr>
              <w:pStyle w:val="ad"/>
              <w:spacing w:before="0" w:beforeAutospacing="0" w:after="0" w:afterAutospacing="0"/>
              <w:jc w:val="center"/>
              <w:rPr>
                <w:b/>
                <w:bCs/>
                <w:sz w:val="26"/>
                <w:szCs w:val="26"/>
                <w:lang w:val="en-US"/>
              </w:rPr>
            </w:pPr>
            <w:r w:rsidRPr="000107D3">
              <w:rPr>
                <w:b/>
                <w:bCs/>
                <w:color w:val="000000"/>
                <w:kern w:val="24"/>
                <w:sz w:val="26"/>
                <w:szCs w:val="26"/>
              </w:rPr>
              <w:t>Темп прироста к 2019</w:t>
            </w:r>
          </w:p>
        </w:tc>
        <w:tc>
          <w:tcPr>
            <w:tcW w:w="1371" w:type="dxa"/>
            <w:vAlign w:val="center"/>
            <w:hideMark/>
          </w:tcPr>
          <w:p w14:paraId="02313241" w14:textId="77777777" w:rsidR="0074717D" w:rsidRPr="000107D3" w:rsidRDefault="0074717D" w:rsidP="0074717D">
            <w:pPr>
              <w:pStyle w:val="ad"/>
              <w:spacing w:before="0" w:beforeAutospacing="0" w:after="0" w:afterAutospacing="0"/>
              <w:jc w:val="center"/>
              <w:rPr>
                <w:b/>
                <w:bCs/>
                <w:sz w:val="26"/>
                <w:szCs w:val="26"/>
              </w:rPr>
            </w:pPr>
            <w:r w:rsidRPr="000107D3">
              <w:rPr>
                <w:b/>
                <w:bCs/>
                <w:color w:val="000000"/>
                <w:kern w:val="24"/>
                <w:sz w:val="26"/>
                <w:szCs w:val="26"/>
              </w:rPr>
              <w:t>Процент исполнения</w:t>
            </w:r>
          </w:p>
        </w:tc>
      </w:tr>
      <w:tr w:rsidR="0074717D" w:rsidRPr="000107D3" w14:paraId="3FC6746B" w14:textId="77777777" w:rsidTr="0074717D">
        <w:trPr>
          <w:trHeight w:val="506"/>
        </w:trPr>
        <w:tc>
          <w:tcPr>
            <w:tcW w:w="3034" w:type="dxa"/>
            <w:vAlign w:val="center"/>
            <w:hideMark/>
          </w:tcPr>
          <w:p w14:paraId="1F50F57D" w14:textId="77777777" w:rsidR="0074717D" w:rsidRPr="000107D3" w:rsidRDefault="0074717D" w:rsidP="0074717D">
            <w:pPr>
              <w:pStyle w:val="ad"/>
              <w:spacing w:before="0" w:beforeAutospacing="0" w:after="0" w:afterAutospacing="0"/>
              <w:rPr>
                <w:sz w:val="26"/>
                <w:szCs w:val="26"/>
              </w:rPr>
            </w:pPr>
            <w:r w:rsidRPr="000107D3">
              <w:rPr>
                <w:b/>
                <w:bCs/>
                <w:color w:val="000000"/>
                <w:kern w:val="24"/>
                <w:sz w:val="26"/>
                <w:szCs w:val="26"/>
              </w:rPr>
              <w:t>ДОХОДЫ, в том числе:</w:t>
            </w:r>
          </w:p>
        </w:tc>
        <w:tc>
          <w:tcPr>
            <w:tcW w:w="1356" w:type="dxa"/>
            <w:vAlign w:val="center"/>
          </w:tcPr>
          <w:p w14:paraId="7FE68802" w14:textId="77777777" w:rsidR="0074717D" w:rsidRPr="000107D3" w:rsidRDefault="0074717D" w:rsidP="0074717D">
            <w:pPr>
              <w:pStyle w:val="ad"/>
              <w:spacing w:before="0" w:beforeAutospacing="0" w:after="0" w:afterAutospacing="0"/>
              <w:jc w:val="center"/>
              <w:rPr>
                <w:b/>
                <w:sz w:val="26"/>
                <w:szCs w:val="26"/>
              </w:rPr>
            </w:pPr>
            <w:r w:rsidRPr="000107D3">
              <w:rPr>
                <w:b/>
                <w:sz w:val="26"/>
                <w:szCs w:val="26"/>
              </w:rPr>
              <w:t>1 345 865,3</w:t>
            </w:r>
          </w:p>
        </w:tc>
        <w:tc>
          <w:tcPr>
            <w:tcW w:w="1356" w:type="dxa"/>
            <w:vAlign w:val="center"/>
          </w:tcPr>
          <w:p w14:paraId="49FCBF7E" w14:textId="77777777" w:rsidR="0074717D" w:rsidRPr="000107D3" w:rsidRDefault="0074717D" w:rsidP="0074717D">
            <w:pPr>
              <w:pStyle w:val="ad"/>
              <w:spacing w:before="0" w:beforeAutospacing="0" w:after="0" w:afterAutospacing="0"/>
              <w:jc w:val="center"/>
              <w:rPr>
                <w:b/>
                <w:sz w:val="26"/>
                <w:szCs w:val="26"/>
              </w:rPr>
            </w:pPr>
            <w:r w:rsidRPr="000107D3">
              <w:rPr>
                <w:b/>
                <w:sz w:val="26"/>
                <w:szCs w:val="26"/>
              </w:rPr>
              <w:t>1 436 358,5</w:t>
            </w:r>
          </w:p>
        </w:tc>
        <w:tc>
          <w:tcPr>
            <w:tcW w:w="1356" w:type="dxa"/>
            <w:vAlign w:val="center"/>
          </w:tcPr>
          <w:p w14:paraId="004B2DE7" w14:textId="77777777" w:rsidR="0074717D" w:rsidRPr="000107D3" w:rsidRDefault="0074717D" w:rsidP="0074717D">
            <w:pPr>
              <w:pStyle w:val="ad"/>
              <w:spacing w:before="0" w:beforeAutospacing="0" w:after="0" w:afterAutospacing="0"/>
              <w:jc w:val="center"/>
              <w:rPr>
                <w:b/>
                <w:sz w:val="26"/>
                <w:szCs w:val="26"/>
              </w:rPr>
            </w:pPr>
            <w:r w:rsidRPr="000107D3">
              <w:rPr>
                <w:b/>
                <w:sz w:val="26"/>
                <w:szCs w:val="26"/>
              </w:rPr>
              <w:t>1 419 240,3</w:t>
            </w:r>
          </w:p>
        </w:tc>
        <w:tc>
          <w:tcPr>
            <w:tcW w:w="1417" w:type="dxa"/>
            <w:vAlign w:val="center"/>
          </w:tcPr>
          <w:p w14:paraId="5F2CA453" w14:textId="77777777" w:rsidR="0074717D" w:rsidRPr="000107D3" w:rsidRDefault="0074717D" w:rsidP="0074717D">
            <w:pPr>
              <w:pStyle w:val="ad"/>
              <w:spacing w:before="0" w:beforeAutospacing="0" w:after="0" w:afterAutospacing="0"/>
              <w:jc w:val="center"/>
              <w:rPr>
                <w:sz w:val="26"/>
                <w:szCs w:val="26"/>
              </w:rPr>
            </w:pPr>
            <w:r w:rsidRPr="000107D3">
              <w:rPr>
                <w:sz w:val="26"/>
                <w:szCs w:val="26"/>
              </w:rPr>
              <w:t>73 374,9</w:t>
            </w:r>
          </w:p>
        </w:tc>
        <w:tc>
          <w:tcPr>
            <w:tcW w:w="1371" w:type="dxa"/>
            <w:vAlign w:val="center"/>
          </w:tcPr>
          <w:p w14:paraId="4EA8E0D7" w14:textId="77777777" w:rsidR="0074717D" w:rsidRPr="000107D3" w:rsidRDefault="0074717D" w:rsidP="0074717D">
            <w:pPr>
              <w:pStyle w:val="ad"/>
              <w:spacing w:before="0" w:beforeAutospacing="0" w:after="0" w:afterAutospacing="0"/>
              <w:jc w:val="center"/>
              <w:rPr>
                <w:sz w:val="26"/>
                <w:szCs w:val="26"/>
              </w:rPr>
            </w:pPr>
            <w:r w:rsidRPr="000107D3">
              <w:rPr>
                <w:sz w:val="26"/>
                <w:szCs w:val="26"/>
              </w:rPr>
              <w:t>98,8</w:t>
            </w:r>
          </w:p>
        </w:tc>
      </w:tr>
      <w:tr w:rsidR="0074717D" w:rsidRPr="000107D3" w14:paraId="3A667EB8" w14:textId="77777777" w:rsidTr="0074717D">
        <w:trPr>
          <w:trHeight w:val="506"/>
        </w:trPr>
        <w:tc>
          <w:tcPr>
            <w:tcW w:w="3034" w:type="dxa"/>
            <w:vAlign w:val="center"/>
            <w:hideMark/>
          </w:tcPr>
          <w:p w14:paraId="3B6CFE52" w14:textId="77777777" w:rsidR="0074717D" w:rsidRPr="000107D3" w:rsidRDefault="0074717D" w:rsidP="0074717D">
            <w:pPr>
              <w:pStyle w:val="ad"/>
              <w:spacing w:before="0" w:beforeAutospacing="0" w:after="0" w:afterAutospacing="0"/>
              <w:rPr>
                <w:sz w:val="26"/>
                <w:szCs w:val="26"/>
              </w:rPr>
            </w:pPr>
            <w:r w:rsidRPr="000107D3">
              <w:rPr>
                <w:color w:val="000000"/>
                <w:kern w:val="24"/>
                <w:sz w:val="26"/>
                <w:szCs w:val="26"/>
              </w:rPr>
              <w:t>налоговые и неналоговые</w:t>
            </w:r>
          </w:p>
        </w:tc>
        <w:tc>
          <w:tcPr>
            <w:tcW w:w="1356" w:type="dxa"/>
            <w:vAlign w:val="center"/>
          </w:tcPr>
          <w:p w14:paraId="5F655446" w14:textId="77777777" w:rsidR="0074717D" w:rsidRPr="000107D3" w:rsidRDefault="0074717D" w:rsidP="0074717D">
            <w:pPr>
              <w:pStyle w:val="ad"/>
              <w:spacing w:before="0" w:beforeAutospacing="0" w:after="0" w:afterAutospacing="0"/>
              <w:jc w:val="center"/>
              <w:rPr>
                <w:sz w:val="26"/>
                <w:szCs w:val="26"/>
              </w:rPr>
            </w:pPr>
            <w:r w:rsidRPr="000107D3">
              <w:rPr>
                <w:sz w:val="26"/>
                <w:szCs w:val="26"/>
              </w:rPr>
              <w:t>142 972,7</w:t>
            </w:r>
          </w:p>
        </w:tc>
        <w:tc>
          <w:tcPr>
            <w:tcW w:w="1356" w:type="dxa"/>
            <w:vAlign w:val="center"/>
          </w:tcPr>
          <w:p w14:paraId="4D5EDC04" w14:textId="77777777" w:rsidR="0074717D" w:rsidRPr="000107D3" w:rsidRDefault="0074717D" w:rsidP="0074717D">
            <w:pPr>
              <w:pStyle w:val="ad"/>
              <w:spacing w:before="0" w:beforeAutospacing="0" w:after="0" w:afterAutospacing="0"/>
              <w:jc w:val="center"/>
              <w:rPr>
                <w:sz w:val="26"/>
                <w:szCs w:val="26"/>
              </w:rPr>
            </w:pPr>
            <w:r w:rsidRPr="000107D3">
              <w:rPr>
                <w:sz w:val="26"/>
                <w:szCs w:val="26"/>
              </w:rPr>
              <w:t>140 880,9</w:t>
            </w:r>
          </w:p>
        </w:tc>
        <w:tc>
          <w:tcPr>
            <w:tcW w:w="1356" w:type="dxa"/>
            <w:vAlign w:val="center"/>
          </w:tcPr>
          <w:p w14:paraId="4B2B7672" w14:textId="77777777" w:rsidR="0074717D" w:rsidRPr="000107D3" w:rsidRDefault="0074717D" w:rsidP="0074717D">
            <w:pPr>
              <w:pStyle w:val="ad"/>
              <w:spacing w:before="0" w:beforeAutospacing="0" w:after="0" w:afterAutospacing="0"/>
              <w:jc w:val="center"/>
              <w:rPr>
                <w:sz w:val="26"/>
                <w:szCs w:val="26"/>
              </w:rPr>
            </w:pPr>
            <w:r w:rsidRPr="000107D3">
              <w:rPr>
                <w:sz w:val="26"/>
                <w:szCs w:val="26"/>
              </w:rPr>
              <w:t>139 461,7</w:t>
            </w:r>
          </w:p>
        </w:tc>
        <w:tc>
          <w:tcPr>
            <w:tcW w:w="1417" w:type="dxa"/>
            <w:vAlign w:val="center"/>
          </w:tcPr>
          <w:p w14:paraId="5D6BC9F4" w14:textId="77777777" w:rsidR="0074717D" w:rsidRPr="000107D3" w:rsidRDefault="0074717D" w:rsidP="0074717D">
            <w:pPr>
              <w:pStyle w:val="ad"/>
              <w:spacing w:before="0" w:beforeAutospacing="0" w:after="0" w:afterAutospacing="0"/>
              <w:jc w:val="center"/>
              <w:rPr>
                <w:sz w:val="26"/>
                <w:szCs w:val="26"/>
              </w:rPr>
            </w:pPr>
            <w:r w:rsidRPr="000107D3">
              <w:rPr>
                <w:sz w:val="26"/>
                <w:szCs w:val="26"/>
              </w:rPr>
              <w:t>- 3 511,0</w:t>
            </w:r>
          </w:p>
        </w:tc>
        <w:tc>
          <w:tcPr>
            <w:tcW w:w="1371" w:type="dxa"/>
            <w:vAlign w:val="center"/>
          </w:tcPr>
          <w:p w14:paraId="0B2F8DFB" w14:textId="77777777" w:rsidR="0074717D" w:rsidRPr="000107D3" w:rsidRDefault="0074717D" w:rsidP="0074717D">
            <w:pPr>
              <w:pStyle w:val="ad"/>
              <w:spacing w:before="0" w:beforeAutospacing="0" w:after="0" w:afterAutospacing="0"/>
              <w:jc w:val="center"/>
              <w:rPr>
                <w:sz w:val="26"/>
                <w:szCs w:val="26"/>
              </w:rPr>
            </w:pPr>
            <w:r w:rsidRPr="000107D3">
              <w:rPr>
                <w:sz w:val="26"/>
                <w:szCs w:val="26"/>
              </w:rPr>
              <w:t>99,0</w:t>
            </w:r>
          </w:p>
        </w:tc>
      </w:tr>
      <w:tr w:rsidR="0074717D" w:rsidRPr="000107D3" w14:paraId="1DD4FD15" w14:textId="77777777" w:rsidTr="0074717D">
        <w:trPr>
          <w:trHeight w:val="506"/>
        </w:trPr>
        <w:tc>
          <w:tcPr>
            <w:tcW w:w="3034" w:type="dxa"/>
            <w:vAlign w:val="center"/>
            <w:hideMark/>
          </w:tcPr>
          <w:p w14:paraId="09183CF4" w14:textId="77777777" w:rsidR="0074717D" w:rsidRPr="000107D3" w:rsidRDefault="0074717D" w:rsidP="0074717D">
            <w:pPr>
              <w:pStyle w:val="ad"/>
              <w:spacing w:before="0" w:beforeAutospacing="0" w:after="0" w:afterAutospacing="0"/>
              <w:rPr>
                <w:sz w:val="26"/>
                <w:szCs w:val="26"/>
              </w:rPr>
            </w:pPr>
            <w:r w:rsidRPr="000107D3">
              <w:rPr>
                <w:color w:val="000000"/>
                <w:kern w:val="24"/>
                <w:sz w:val="26"/>
                <w:szCs w:val="26"/>
              </w:rPr>
              <w:t>безвозмездные поступления</w:t>
            </w:r>
          </w:p>
        </w:tc>
        <w:tc>
          <w:tcPr>
            <w:tcW w:w="1356" w:type="dxa"/>
            <w:vAlign w:val="center"/>
          </w:tcPr>
          <w:p w14:paraId="01E70388" w14:textId="77777777" w:rsidR="0074717D" w:rsidRPr="000107D3" w:rsidRDefault="0074717D" w:rsidP="0074717D">
            <w:pPr>
              <w:pStyle w:val="ad"/>
              <w:spacing w:before="0" w:beforeAutospacing="0" w:after="0" w:afterAutospacing="0"/>
              <w:jc w:val="center"/>
              <w:rPr>
                <w:sz w:val="26"/>
                <w:szCs w:val="26"/>
              </w:rPr>
            </w:pPr>
            <w:r w:rsidRPr="000107D3">
              <w:rPr>
                <w:sz w:val="26"/>
                <w:szCs w:val="26"/>
              </w:rPr>
              <w:t>1 202 892,6</w:t>
            </w:r>
          </w:p>
        </w:tc>
        <w:tc>
          <w:tcPr>
            <w:tcW w:w="1356" w:type="dxa"/>
            <w:vAlign w:val="center"/>
          </w:tcPr>
          <w:p w14:paraId="167F364D" w14:textId="77777777" w:rsidR="0074717D" w:rsidRPr="000107D3" w:rsidRDefault="0074717D" w:rsidP="0074717D">
            <w:pPr>
              <w:pStyle w:val="ad"/>
              <w:spacing w:before="0" w:beforeAutospacing="0" w:after="0" w:afterAutospacing="0"/>
              <w:jc w:val="center"/>
              <w:rPr>
                <w:sz w:val="26"/>
                <w:szCs w:val="26"/>
              </w:rPr>
            </w:pPr>
            <w:r w:rsidRPr="000107D3">
              <w:rPr>
                <w:sz w:val="26"/>
                <w:szCs w:val="26"/>
              </w:rPr>
              <w:t>1 295 477,6</w:t>
            </w:r>
          </w:p>
        </w:tc>
        <w:tc>
          <w:tcPr>
            <w:tcW w:w="1356" w:type="dxa"/>
            <w:vAlign w:val="center"/>
          </w:tcPr>
          <w:p w14:paraId="2952DCCD" w14:textId="77777777" w:rsidR="0074717D" w:rsidRPr="000107D3" w:rsidRDefault="0074717D" w:rsidP="0074717D">
            <w:pPr>
              <w:pStyle w:val="ad"/>
              <w:spacing w:before="0" w:beforeAutospacing="0" w:after="0" w:afterAutospacing="0"/>
              <w:jc w:val="center"/>
              <w:rPr>
                <w:sz w:val="26"/>
                <w:szCs w:val="26"/>
              </w:rPr>
            </w:pPr>
            <w:r w:rsidRPr="000107D3">
              <w:rPr>
                <w:sz w:val="26"/>
                <w:szCs w:val="26"/>
              </w:rPr>
              <w:t>1 279 778,5</w:t>
            </w:r>
          </w:p>
        </w:tc>
        <w:tc>
          <w:tcPr>
            <w:tcW w:w="1417" w:type="dxa"/>
            <w:vAlign w:val="center"/>
          </w:tcPr>
          <w:p w14:paraId="6AED711F" w14:textId="77777777" w:rsidR="0074717D" w:rsidRPr="000107D3" w:rsidRDefault="0074717D" w:rsidP="0074717D">
            <w:pPr>
              <w:pStyle w:val="ad"/>
              <w:spacing w:before="0" w:beforeAutospacing="0" w:after="0" w:afterAutospacing="0"/>
              <w:jc w:val="center"/>
              <w:rPr>
                <w:sz w:val="26"/>
                <w:szCs w:val="26"/>
              </w:rPr>
            </w:pPr>
            <w:r w:rsidRPr="000107D3">
              <w:rPr>
                <w:sz w:val="26"/>
                <w:szCs w:val="26"/>
              </w:rPr>
              <w:t>76 885,9</w:t>
            </w:r>
          </w:p>
        </w:tc>
        <w:tc>
          <w:tcPr>
            <w:tcW w:w="1371" w:type="dxa"/>
            <w:vAlign w:val="center"/>
          </w:tcPr>
          <w:p w14:paraId="3219AB7F" w14:textId="77777777" w:rsidR="0074717D" w:rsidRPr="000107D3" w:rsidRDefault="0074717D" w:rsidP="0074717D">
            <w:pPr>
              <w:pStyle w:val="ad"/>
              <w:spacing w:before="0" w:beforeAutospacing="0" w:after="0" w:afterAutospacing="0"/>
              <w:jc w:val="center"/>
              <w:rPr>
                <w:sz w:val="26"/>
                <w:szCs w:val="26"/>
              </w:rPr>
            </w:pPr>
            <w:r w:rsidRPr="000107D3">
              <w:rPr>
                <w:sz w:val="26"/>
                <w:szCs w:val="26"/>
              </w:rPr>
              <w:t>98,8</w:t>
            </w:r>
          </w:p>
        </w:tc>
      </w:tr>
      <w:tr w:rsidR="0074717D" w:rsidRPr="000107D3" w14:paraId="4F8747E9" w14:textId="77777777" w:rsidTr="0074717D">
        <w:trPr>
          <w:trHeight w:val="506"/>
        </w:trPr>
        <w:tc>
          <w:tcPr>
            <w:tcW w:w="3034" w:type="dxa"/>
            <w:vAlign w:val="center"/>
            <w:hideMark/>
          </w:tcPr>
          <w:p w14:paraId="0EFDCF38" w14:textId="77777777" w:rsidR="0074717D" w:rsidRPr="000107D3" w:rsidRDefault="0074717D" w:rsidP="0074717D">
            <w:pPr>
              <w:pStyle w:val="ad"/>
              <w:spacing w:before="0" w:beforeAutospacing="0" w:after="0" w:afterAutospacing="0"/>
              <w:rPr>
                <w:sz w:val="26"/>
                <w:szCs w:val="26"/>
              </w:rPr>
            </w:pPr>
            <w:r w:rsidRPr="000107D3">
              <w:rPr>
                <w:b/>
                <w:bCs/>
                <w:color w:val="000000"/>
                <w:kern w:val="24"/>
                <w:sz w:val="26"/>
                <w:szCs w:val="26"/>
              </w:rPr>
              <w:lastRenderedPageBreak/>
              <w:t>РАСХОДЫ</w:t>
            </w:r>
          </w:p>
        </w:tc>
        <w:tc>
          <w:tcPr>
            <w:tcW w:w="1356" w:type="dxa"/>
            <w:vAlign w:val="center"/>
          </w:tcPr>
          <w:p w14:paraId="3A0360D9" w14:textId="77777777" w:rsidR="0074717D" w:rsidRPr="000107D3" w:rsidRDefault="0074717D" w:rsidP="0074717D">
            <w:pPr>
              <w:pStyle w:val="ad"/>
              <w:spacing w:before="0" w:beforeAutospacing="0" w:after="0" w:afterAutospacing="0"/>
              <w:jc w:val="center"/>
              <w:rPr>
                <w:b/>
                <w:sz w:val="26"/>
                <w:szCs w:val="26"/>
              </w:rPr>
            </w:pPr>
            <w:r w:rsidRPr="000107D3">
              <w:rPr>
                <w:b/>
                <w:sz w:val="26"/>
                <w:szCs w:val="26"/>
              </w:rPr>
              <w:t>1 316 015,4</w:t>
            </w:r>
          </w:p>
        </w:tc>
        <w:tc>
          <w:tcPr>
            <w:tcW w:w="1356" w:type="dxa"/>
            <w:vAlign w:val="center"/>
          </w:tcPr>
          <w:p w14:paraId="2EA745F1" w14:textId="77777777" w:rsidR="0074717D" w:rsidRPr="000107D3" w:rsidRDefault="0074717D" w:rsidP="0074717D">
            <w:pPr>
              <w:pStyle w:val="ad"/>
              <w:spacing w:before="0" w:beforeAutospacing="0" w:after="0" w:afterAutospacing="0"/>
              <w:jc w:val="center"/>
              <w:rPr>
                <w:b/>
                <w:sz w:val="26"/>
                <w:szCs w:val="26"/>
              </w:rPr>
            </w:pPr>
            <w:r w:rsidRPr="000107D3">
              <w:rPr>
                <w:b/>
                <w:sz w:val="26"/>
                <w:szCs w:val="26"/>
              </w:rPr>
              <w:t>1 459 646,1</w:t>
            </w:r>
          </w:p>
        </w:tc>
        <w:tc>
          <w:tcPr>
            <w:tcW w:w="1356" w:type="dxa"/>
            <w:vAlign w:val="center"/>
          </w:tcPr>
          <w:p w14:paraId="6232F19C" w14:textId="77777777" w:rsidR="0074717D" w:rsidRPr="000107D3" w:rsidRDefault="0074717D" w:rsidP="0074717D">
            <w:pPr>
              <w:pStyle w:val="ad"/>
              <w:spacing w:before="0" w:beforeAutospacing="0" w:after="0" w:afterAutospacing="0"/>
              <w:jc w:val="center"/>
              <w:rPr>
                <w:b/>
                <w:sz w:val="26"/>
                <w:szCs w:val="26"/>
              </w:rPr>
            </w:pPr>
            <w:r w:rsidRPr="000107D3">
              <w:rPr>
                <w:b/>
                <w:sz w:val="26"/>
                <w:szCs w:val="26"/>
              </w:rPr>
              <w:t>1 428 295,4</w:t>
            </w:r>
          </w:p>
        </w:tc>
        <w:tc>
          <w:tcPr>
            <w:tcW w:w="1417" w:type="dxa"/>
            <w:vAlign w:val="center"/>
          </w:tcPr>
          <w:p w14:paraId="576BDD50" w14:textId="77777777" w:rsidR="0074717D" w:rsidRPr="000107D3" w:rsidRDefault="0074717D" w:rsidP="0074717D">
            <w:pPr>
              <w:pStyle w:val="ad"/>
              <w:spacing w:before="0" w:beforeAutospacing="0" w:after="0" w:afterAutospacing="0"/>
              <w:jc w:val="center"/>
              <w:rPr>
                <w:b/>
                <w:sz w:val="26"/>
                <w:szCs w:val="26"/>
              </w:rPr>
            </w:pPr>
            <w:r w:rsidRPr="000107D3">
              <w:rPr>
                <w:b/>
                <w:sz w:val="26"/>
                <w:szCs w:val="26"/>
              </w:rPr>
              <w:t>112 280,0</w:t>
            </w:r>
          </w:p>
        </w:tc>
        <w:tc>
          <w:tcPr>
            <w:tcW w:w="1371" w:type="dxa"/>
            <w:vAlign w:val="center"/>
          </w:tcPr>
          <w:p w14:paraId="601638A0" w14:textId="77777777" w:rsidR="0074717D" w:rsidRPr="000107D3" w:rsidRDefault="0074717D" w:rsidP="0074717D">
            <w:pPr>
              <w:pStyle w:val="ad"/>
              <w:spacing w:before="0" w:beforeAutospacing="0" w:after="0" w:afterAutospacing="0"/>
              <w:jc w:val="center"/>
              <w:rPr>
                <w:b/>
                <w:sz w:val="26"/>
                <w:szCs w:val="26"/>
              </w:rPr>
            </w:pPr>
            <w:r w:rsidRPr="000107D3">
              <w:rPr>
                <w:b/>
                <w:sz w:val="26"/>
                <w:szCs w:val="26"/>
              </w:rPr>
              <w:t>97,9</w:t>
            </w:r>
          </w:p>
        </w:tc>
      </w:tr>
      <w:tr w:rsidR="0074717D" w:rsidRPr="000107D3" w14:paraId="7EEEF5FB" w14:textId="77777777" w:rsidTr="0074717D">
        <w:trPr>
          <w:trHeight w:val="506"/>
        </w:trPr>
        <w:tc>
          <w:tcPr>
            <w:tcW w:w="3034" w:type="dxa"/>
            <w:vAlign w:val="center"/>
            <w:hideMark/>
          </w:tcPr>
          <w:p w14:paraId="13DEA42B" w14:textId="77777777" w:rsidR="0074717D" w:rsidRPr="000107D3" w:rsidRDefault="0074717D" w:rsidP="0074717D">
            <w:pPr>
              <w:pStyle w:val="ad"/>
              <w:spacing w:before="0" w:beforeAutospacing="0" w:after="0" w:afterAutospacing="0"/>
              <w:rPr>
                <w:sz w:val="26"/>
                <w:szCs w:val="26"/>
              </w:rPr>
            </w:pPr>
            <w:proofErr w:type="gramStart"/>
            <w:r w:rsidRPr="000107D3">
              <w:rPr>
                <w:b/>
                <w:bCs/>
                <w:color w:val="000000"/>
                <w:kern w:val="24"/>
                <w:sz w:val="26"/>
                <w:szCs w:val="26"/>
              </w:rPr>
              <w:t>ПРОФИЦИТ(</w:t>
            </w:r>
            <w:proofErr w:type="gramEnd"/>
            <w:r w:rsidRPr="000107D3">
              <w:rPr>
                <w:b/>
                <w:bCs/>
                <w:color w:val="000000"/>
                <w:kern w:val="24"/>
                <w:sz w:val="26"/>
                <w:szCs w:val="26"/>
              </w:rPr>
              <w:t>+)/ ДЕФИЦИТ(-)</w:t>
            </w:r>
          </w:p>
        </w:tc>
        <w:tc>
          <w:tcPr>
            <w:tcW w:w="1356" w:type="dxa"/>
            <w:vAlign w:val="center"/>
          </w:tcPr>
          <w:p w14:paraId="5F4CB606" w14:textId="77777777" w:rsidR="0074717D" w:rsidRPr="000107D3" w:rsidRDefault="0074717D" w:rsidP="0074717D">
            <w:pPr>
              <w:pStyle w:val="ad"/>
              <w:spacing w:before="0" w:beforeAutospacing="0" w:after="0" w:afterAutospacing="0"/>
              <w:jc w:val="center"/>
              <w:rPr>
                <w:b/>
                <w:bCs/>
                <w:color w:val="000000"/>
                <w:kern w:val="24"/>
                <w:sz w:val="26"/>
                <w:szCs w:val="26"/>
              </w:rPr>
            </w:pPr>
            <w:r w:rsidRPr="000107D3">
              <w:rPr>
                <w:b/>
                <w:bCs/>
                <w:color w:val="000000"/>
                <w:kern w:val="24"/>
                <w:sz w:val="26"/>
                <w:szCs w:val="26"/>
              </w:rPr>
              <w:t>+ 29 849,9</w:t>
            </w:r>
          </w:p>
        </w:tc>
        <w:tc>
          <w:tcPr>
            <w:tcW w:w="1356" w:type="dxa"/>
            <w:vAlign w:val="center"/>
          </w:tcPr>
          <w:p w14:paraId="1CEFEB0F" w14:textId="77777777" w:rsidR="0074717D" w:rsidRPr="000107D3" w:rsidRDefault="0074717D" w:rsidP="0074717D">
            <w:pPr>
              <w:pStyle w:val="ad"/>
              <w:spacing w:before="0" w:beforeAutospacing="0" w:after="0" w:afterAutospacing="0"/>
              <w:jc w:val="center"/>
              <w:rPr>
                <w:b/>
                <w:bCs/>
                <w:color w:val="000000"/>
                <w:kern w:val="24"/>
                <w:sz w:val="26"/>
                <w:szCs w:val="26"/>
              </w:rPr>
            </w:pPr>
            <w:r w:rsidRPr="000107D3">
              <w:rPr>
                <w:b/>
                <w:bCs/>
                <w:color w:val="000000"/>
                <w:kern w:val="24"/>
                <w:sz w:val="26"/>
                <w:szCs w:val="26"/>
              </w:rPr>
              <w:t>+ 12 796,3</w:t>
            </w:r>
          </w:p>
        </w:tc>
        <w:tc>
          <w:tcPr>
            <w:tcW w:w="1356" w:type="dxa"/>
            <w:vAlign w:val="center"/>
          </w:tcPr>
          <w:p w14:paraId="3B1960FC" w14:textId="77777777" w:rsidR="0074717D" w:rsidRPr="000107D3" w:rsidRDefault="0074717D" w:rsidP="0074717D">
            <w:pPr>
              <w:pStyle w:val="ad"/>
              <w:spacing w:before="0" w:beforeAutospacing="0" w:after="0" w:afterAutospacing="0"/>
              <w:jc w:val="center"/>
              <w:rPr>
                <w:b/>
                <w:bCs/>
                <w:color w:val="000000"/>
                <w:kern w:val="24"/>
                <w:sz w:val="26"/>
                <w:szCs w:val="26"/>
              </w:rPr>
            </w:pPr>
            <w:r w:rsidRPr="000107D3">
              <w:rPr>
                <w:b/>
                <w:bCs/>
                <w:color w:val="000000"/>
                <w:kern w:val="24"/>
                <w:sz w:val="26"/>
                <w:szCs w:val="26"/>
              </w:rPr>
              <w:t>-  9 055,1</w:t>
            </w:r>
          </w:p>
        </w:tc>
        <w:tc>
          <w:tcPr>
            <w:tcW w:w="1417" w:type="dxa"/>
            <w:vAlign w:val="center"/>
          </w:tcPr>
          <w:p w14:paraId="57AA88C6" w14:textId="77777777" w:rsidR="0074717D" w:rsidRPr="000107D3" w:rsidRDefault="0074717D" w:rsidP="0074717D">
            <w:pPr>
              <w:jc w:val="center"/>
              <w:rPr>
                <w:b/>
                <w:bCs/>
                <w:color w:val="000000"/>
                <w:kern w:val="24"/>
                <w:sz w:val="26"/>
                <w:szCs w:val="26"/>
              </w:rPr>
            </w:pPr>
            <w:r w:rsidRPr="000107D3">
              <w:rPr>
                <w:b/>
                <w:bCs/>
                <w:color w:val="000000"/>
                <w:kern w:val="24"/>
                <w:sz w:val="26"/>
                <w:szCs w:val="26"/>
              </w:rPr>
              <w:t>Х</w:t>
            </w:r>
          </w:p>
        </w:tc>
        <w:tc>
          <w:tcPr>
            <w:tcW w:w="1371" w:type="dxa"/>
            <w:vAlign w:val="center"/>
          </w:tcPr>
          <w:p w14:paraId="444DFCFB" w14:textId="77777777" w:rsidR="0074717D" w:rsidRPr="000107D3" w:rsidRDefault="0074717D" w:rsidP="0074717D">
            <w:pPr>
              <w:jc w:val="center"/>
              <w:rPr>
                <w:b/>
                <w:bCs/>
                <w:color w:val="000000"/>
                <w:kern w:val="24"/>
                <w:sz w:val="26"/>
                <w:szCs w:val="26"/>
              </w:rPr>
            </w:pPr>
            <w:r w:rsidRPr="000107D3">
              <w:rPr>
                <w:b/>
                <w:bCs/>
                <w:color w:val="000000"/>
                <w:kern w:val="24"/>
                <w:sz w:val="26"/>
                <w:szCs w:val="26"/>
              </w:rPr>
              <w:t>Х</w:t>
            </w:r>
          </w:p>
        </w:tc>
      </w:tr>
      <w:tr w:rsidR="0074717D" w:rsidRPr="000107D3" w14:paraId="79D2BE46" w14:textId="77777777" w:rsidTr="0074717D">
        <w:trPr>
          <w:trHeight w:val="506"/>
        </w:trPr>
        <w:tc>
          <w:tcPr>
            <w:tcW w:w="3034" w:type="dxa"/>
            <w:vAlign w:val="center"/>
          </w:tcPr>
          <w:p w14:paraId="305FA55B" w14:textId="77777777" w:rsidR="0074717D" w:rsidRPr="000107D3" w:rsidRDefault="0074717D" w:rsidP="0074717D">
            <w:pPr>
              <w:pStyle w:val="ad"/>
              <w:spacing w:before="0" w:beforeAutospacing="0" w:after="0" w:afterAutospacing="0"/>
              <w:rPr>
                <w:b/>
                <w:bCs/>
                <w:color w:val="000000"/>
                <w:kern w:val="24"/>
                <w:sz w:val="26"/>
                <w:szCs w:val="26"/>
              </w:rPr>
            </w:pPr>
            <w:r w:rsidRPr="000107D3">
              <w:rPr>
                <w:b/>
                <w:bCs/>
                <w:color w:val="000000"/>
                <w:kern w:val="24"/>
                <w:sz w:val="26"/>
                <w:szCs w:val="26"/>
              </w:rPr>
              <w:t>МУНИЦИПАЛЬНЫЙ ДОЛГ</w:t>
            </w:r>
          </w:p>
        </w:tc>
        <w:tc>
          <w:tcPr>
            <w:tcW w:w="1356" w:type="dxa"/>
            <w:vAlign w:val="center"/>
          </w:tcPr>
          <w:p w14:paraId="6057619C" w14:textId="77777777" w:rsidR="0074717D" w:rsidRPr="000107D3" w:rsidRDefault="0074717D" w:rsidP="0074717D">
            <w:pPr>
              <w:jc w:val="center"/>
              <w:rPr>
                <w:sz w:val="26"/>
                <w:szCs w:val="26"/>
              </w:rPr>
            </w:pPr>
            <w:r w:rsidRPr="000107D3">
              <w:rPr>
                <w:bCs/>
                <w:color w:val="000000"/>
                <w:sz w:val="26"/>
                <w:szCs w:val="26"/>
              </w:rPr>
              <w:t>0,0</w:t>
            </w:r>
          </w:p>
        </w:tc>
        <w:tc>
          <w:tcPr>
            <w:tcW w:w="1356" w:type="dxa"/>
            <w:vAlign w:val="center"/>
          </w:tcPr>
          <w:p w14:paraId="13487770" w14:textId="77777777" w:rsidR="0074717D" w:rsidRPr="000107D3" w:rsidRDefault="0074717D" w:rsidP="0074717D">
            <w:pPr>
              <w:jc w:val="center"/>
              <w:rPr>
                <w:sz w:val="26"/>
                <w:szCs w:val="26"/>
              </w:rPr>
            </w:pPr>
            <w:r w:rsidRPr="000107D3">
              <w:rPr>
                <w:bCs/>
                <w:color w:val="000000"/>
                <w:sz w:val="26"/>
                <w:szCs w:val="26"/>
              </w:rPr>
              <w:t>0,0</w:t>
            </w:r>
          </w:p>
        </w:tc>
        <w:tc>
          <w:tcPr>
            <w:tcW w:w="1356" w:type="dxa"/>
            <w:vAlign w:val="center"/>
          </w:tcPr>
          <w:p w14:paraId="5E1ACE64" w14:textId="77777777" w:rsidR="0074717D" w:rsidRPr="000107D3" w:rsidRDefault="0074717D" w:rsidP="0074717D">
            <w:pPr>
              <w:jc w:val="center"/>
              <w:rPr>
                <w:sz w:val="26"/>
                <w:szCs w:val="26"/>
              </w:rPr>
            </w:pPr>
            <w:r w:rsidRPr="000107D3">
              <w:rPr>
                <w:bCs/>
                <w:color w:val="000000"/>
                <w:sz w:val="26"/>
                <w:szCs w:val="26"/>
              </w:rPr>
              <w:t>0,0</w:t>
            </w:r>
          </w:p>
        </w:tc>
        <w:tc>
          <w:tcPr>
            <w:tcW w:w="1417" w:type="dxa"/>
            <w:vAlign w:val="center"/>
          </w:tcPr>
          <w:p w14:paraId="456CAFD7" w14:textId="77777777" w:rsidR="0074717D" w:rsidRPr="000107D3" w:rsidRDefault="0074717D" w:rsidP="0074717D">
            <w:pPr>
              <w:pStyle w:val="ad"/>
              <w:spacing w:before="0" w:beforeAutospacing="0" w:after="0" w:afterAutospacing="0"/>
              <w:jc w:val="center"/>
              <w:rPr>
                <w:b/>
                <w:bCs/>
                <w:color w:val="000000"/>
                <w:kern w:val="24"/>
                <w:sz w:val="26"/>
                <w:szCs w:val="26"/>
              </w:rPr>
            </w:pPr>
          </w:p>
        </w:tc>
        <w:tc>
          <w:tcPr>
            <w:tcW w:w="1371" w:type="dxa"/>
            <w:vAlign w:val="center"/>
          </w:tcPr>
          <w:p w14:paraId="75A298F4" w14:textId="77777777" w:rsidR="0074717D" w:rsidRPr="000107D3" w:rsidRDefault="0074717D" w:rsidP="0074717D">
            <w:pPr>
              <w:pStyle w:val="ad"/>
              <w:spacing w:before="0" w:beforeAutospacing="0" w:after="0" w:afterAutospacing="0"/>
              <w:jc w:val="center"/>
              <w:rPr>
                <w:b/>
                <w:bCs/>
                <w:color w:val="000000"/>
                <w:kern w:val="24"/>
                <w:sz w:val="26"/>
                <w:szCs w:val="26"/>
                <w:lang w:val="en-US"/>
              </w:rPr>
            </w:pPr>
          </w:p>
        </w:tc>
      </w:tr>
    </w:tbl>
    <w:p w14:paraId="24DA8A87" w14:textId="77777777" w:rsidR="0074717D" w:rsidRPr="000107D3" w:rsidRDefault="0074717D" w:rsidP="0074717D">
      <w:pPr>
        <w:spacing w:line="259" w:lineRule="auto"/>
        <w:ind w:firstLine="709"/>
        <w:jc w:val="both"/>
        <w:rPr>
          <w:sz w:val="26"/>
          <w:szCs w:val="26"/>
          <w:highlight w:val="yellow"/>
        </w:rPr>
      </w:pPr>
    </w:p>
    <w:p w14:paraId="6F0123B3" w14:textId="77777777" w:rsidR="0074717D" w:rsidRPr="000107D3" w:rsidRDefault="0074717D" w:rsidP="0074717D">
      <w:pPr>
        <w:spacing w:line="276" w:lineRule="auto"/>
        <w:ind w:firstLine="709"/>
        <w:jc w:val="both"/>
        <w:rPr>
          <w:sz w:val="26"/>
          <w:szCs w:val="26"/>
        </w:rPr>
      </w:pPr>
      <w:r w:rsidRPr="000107D3">
        <w:rPr>
          <w:sz w:val="26"/>
          <w:szCs w:val="26"/>
        </w:rPr>
        <w:t xml:space="preserve">Бюджет района исполнен с дефицитом в объеме 9 055,1 тыс. руб., который был обеспечен остатками средств на начало отчетного года. </w:t>
      </w:r>
    </w:p>
    <w:p w14:paraId="19C36EE2" w14:textId="77777777" w:rsidR="0074717D" w:rsidRPr="000107D3" w:rsidRDefault="0074717D" w:rsidP="0074717D">
      <w:pPr>
        <w:spacing w:line="276" w:lineRule="auto"/>
        <w:ind w:firstLine="709"/>
        <w:jc w:val="both"/>
        <w:rPr>
          <w:sz w:val="26"/>
          <w:szCs w:val="26"/>
        </w:rPr>
      </w:pPr>
      <w:r w:rsidRPr="000107D3">
        <w:rPr>
          <w:sz w:val="26"/>
          <w:szCs w:val="26"/>
        </w:rPr>
        <w:t>Далее по тексту процент исполнения районного бюджета приведен по отношению к плановым показателям, установленным сводной бюджетной росписью, утвержденной приказом финансового управления АЧРМО от 30.12.2020 № 52.</w:t>
      </w:r>
    </w:p>
    <w:p w14:paraId="79819A75" w14:textId="77777777" w:rsidR="0074717D" w:rsidRPr="000107D3" w:rsidRDefault="0074717D" w:rsidP="0074717D">
      <w:pPr>
        <w:shd w:val="clear" w:color="auto" w:fill="FFFFFF"/>
        <w:spacing w:line="276" w:lineRule="auto"/>
        <w:ind w:firstLine="708"/>
        <w:rPr>
          <w:b/>
          <w:sz w:val="26"/>
          <w:szCs w:val="26"/>
          <w:highlight w:val="yellow"/>
        </w:rPr>
      </w:pPr>
    </w:p>
    <w:p w14:paraId="7C0F69D8" w14:textId="77777777" w:rsidR="0074717D" w:rsidRPr="000107D3" w:rsidRDefault="0074717D" w:rsidP="0074717D">
      <w:pPr>
        <w:pStyle w:val="a6"/>
        <w:numPr>
          <w:ilvl w:val="0"/>
          <w:numId w:val="16"/>
        </w:numPr>
        <w:shd w:val="clear" w:color="auto" w:fill="FFFFFF"/>
        <w:spacing w:after="0" w:line="240" w:lineRule="auto"/>
        <w:rPr>
          <w:b/>
          <w:sz w:val="26"/>
          <w:szCs w:val="26"/>
        </w:rPr>
      </w:pPr>
      <w:r w:rsidRPr="000107D3">
        <w:rPr>
          <w:b/>
          <w:sz w:val="26"/>
          <w:szCs w:val="26"/>
        </w:rPr>
        <w:t>ДОХОДЫ</w:t>
      </w:r>
    </w:p>
    <w:p w14:paraId="765C80AC" w14:textId="77777777" w:rsidR="0074717D" w:rsidRPr="000107D3" w:rsidRDefault="0074717D" w:rsidP="000107D3">
      <w:pPr>
        <w:shd w:val="clear" w:color="auto" w:fill="FFFFFF"/>
        <w:ind w:left="708"/>
        <w:rPr>
          <w:b/>
          <w:sz w:val="26"/>
          <w:szCs w:val="26"/>
        </w:rPr>
      </w:pPr>
    </w:p>
    <w:p w14:paraId="55C13467" w14:textId="092BDA0B" w:rsidR="0074717D" w:rsidRPr="000107D3" w:rsidRDefault="0074717D" w:rsidP="0074717D">
      <w:pPr>
        <w:pStyle w:val="a4"/>
        <w:tabs>
          <w:tab w:val="left" w:pos="708"/>
        </w:tabs>
        <w:jc w:val="both"/>
        <w:rPr>
          <w:b/>
          <w:bCs/>
          <w:sz w:val="26"/>
          <w:szCs w:val="26"/>
          <w:highlight w:val="yellow"/>
        </w:rPr>
      </w:pPr>
      <w:r w:rsidRPr="000107D3">
        <w:rPr>
          <w:sz w:val="26"/>
          <w:szCs w:val="26"/>
        </w:rPr>
        <w:tab/>
        <w:t xml:space="preserve">Фактическое поступление доходов в бюджет района по итогам </w:t>
      </w:r>
      <w:r w:rsidR="00065F68" w:rsidRPr="000107D3">
        <w:rPr>
          <w:sz w:val="26"/>
          <w:szCs w:val="26"/>
        </w:rPr>
        <w:t>2020 года составило 1</w:t>
      </w:r>
      <w:r w:rsidRPr="000107D3">
        <w:rPr>
          <w:sz w:val="26"/>
          <w:szCs w:val="26"/>
        </w:rPr>
        <w:t> 419 240,3</w:t>
      </w:r>
      <w:r w:rsidRPr="000107D3">
        <w:rPr>
          <w:bCs/>
          <w:sz w:val="26"/>
          <w:szCs w:val="26"/>
        </w:rPr>
        <w:t xml:space="preserve"> тыс. руб.</w:t>
      </w:r>
      <w:r w:rsidRPr="000107D3">
        <w:rPr>
          <w:sz w:val="26"/>
          <w:szCs w:val="26"/>
        </w:rPr>
        <w:t xml:space="preserve"> или 98,8 %</w:t>
      </w:r>
      <w:r w:rsidRPr="000107D3">
        <w:rPr>
          <w:bCs/>
          <w:sz w:val="26"/>
          <w:szCs w:val="26"/>
        </w:rPr>
        <w:t xml:space="preserve"> </w:t>
      </w:r>
      <w:r w:rsidRPr="000107D3">
        <w:rPr>
          <w:sz w:val="26"/>
          <w:szCs w:val="26"/>
        </w:rPr>
        <w:t xml:space="preserve">от утвержденного на 2020 год объема. </w:t>
      </w:r>
    </w:p>
    <w:p w14:paraId="70043F3D" w14:textId="77777777" w:rsidR="0074717D" w:rsidRPr="000107D3" w:rsidRDefault="0074717D" w:rsidP="0074717D">
      <w:pPr>
        <w:jc w:val="both"/>
        <w:rPr>
          <w:sz w:val="26"/>
          <w:szCs w:val="26"/>
        </w:rPr>
      </w:pPr>
      <w:r w:rsidRPr="000107D3">
        <w:rPr>
          <w:sz w:val="26"/>
          <w:szCs w:val="26"/>
        </w:rPr>
        <w:tab/>
      </w:r>
    </w:p>
    <w:p w14:paraId="6DFAEF9C" w14:textId="77777777" w:rsidR="0074717D" w:rsidRPr="000107D3" w:rsidRDefault="0074717D" w:rsidP="0074717D">
      <w:pPr>
        <w:jc w:val="both"/>
        <w:rPr>
          <w:b/>
          <w:sz w:val="26"/>
          <w:szCs w:val="26"/>
        </w:rPr>
      </w:pPr>
      <w:r w:rsidRPr="000107D3">
        <w:rPr>
          <w:b/>
          <w:sz w:val="26"/>
          <w:szCs w:val="26"/>
        </w:rPr>
        <w:t>Налоговые и неналоговые доходы</w:t>
      </w:r>
    </w:p>
    <w:p w14:paraId="4EC7159A" w14:textId="77777777" w:rsidR="0074717D" w:rsidRPr="000107D3" w:rsidRDefault="0074717D" w:rsidP="0074717D">
      <w:pPr>
        <w:jc w:val="both"/>
        <w:rPr>
          <w:b/>
          <w:sz w:val="26"/>
          <w:szCs w:val="26"/>
        </w:rPr>
      </w:pPr>
    </w:p>
    <w:p w14:paraId="46949E5F" w14:textId="77777777" w:rsidR="0074717D" w:rsidRPr="000107D3" w:rsidRDefault="0074717D" w:rsidP="0074717D">
      <w:pPr>
        <w:pStyle w:val="a4"/>
        <w:tabs>
          <w:tab w:val="left" w:pos="708"/>
        </w:tabs>
        <w:spacing w:line="276" w:lineRule="auto"/>
        <w:ind w:firstLine="708"/>
        <w:jc w:val="both"/>
        <w:rPr>
          <w:b/>
          <w:bCs/>
          <w:sz w:val="26"/>
          <w:szCs w:val="26"/>
        </w:rPr>
      </w:pPr>
      <w:r w:rsidRPr="000107D3">
        <w:rPr>
          <w:sz w:val="26"/>
          <w:szCs w:val="26"/>
        </w:rPr>
        <w:t>Удельный вес налоговых и неналоговых поступлений в общей сумме доходов за отчетный период составляет 9,8 %.</w:t>
      </w:r>
    </w:p>
    <w:p w14:paraId="4E8C6BCB" w14:textId="4B896001" w:rsidR="0074717D" w:rsidRPr="000107D3" w:rsidRDefault="0074717D" w:rsidP="0074717D">
      <w:pPr>
        <w:pStyle w:val="a4"/>
        <w:tabs>
          <w:tab w:val="left" w:pos="708"/>
        </w:tabs>
        <w:spacing w:line="276" w:lineRule="auto"/>
        <w:ind w:firstLine="708"/>
        <w:jc w:val="both"/>
        <w:rPr>
          <w:sz w:val="26"/>
          <w:szCs w:val="26"/>
        </w:rPr>
      </w:pPr>
      <w:r w:rsidRPr="000107D3">
        <w:rPr>
          <w:sz w:val="26"/>
          <w:szCs w:val="26"/>
        </w:rPr>
        <w:t xml:space="preserve">В структуре налоговых и неналоговых </w:t>
      </w:r>
      <w:r w:rsidR="00065F68" w:rsidRPr="000107D3">
        <w:rPr>
          <w:sz w:val="26"/>
          <w:szCs w:val="26"/>
        </w:rPr>
        <w:t>доходов 67</w:t>
      </w:r>
      <w:r w:rsidRPr="000107D3">
        <w:rPr>
          <w:sz w:val="26"/>
          <w:szCs w:val="26"/>
        </w:rPr>
        <w:t>,6</w:t>
      </w:r>
      <w:r w:rsidR="00065F68" w:rsidRPr="000107D3">
        <w:rPr>
          <w:sz w:val="26"/>
          <w:szCs w:val="26"/>
        </w:rPr>
        <w:t xml:space="preserve">% </w:t>
      </w:r>
      <w:proofErr w:type="gramStart"/>
      <w:r w:rsidR="00065F68" w:rsidRPr="000107D3">
        <w:rPr>
          <w:sz w:val="26"/>
          <w:szCs w:val="26"/>
        </w:rPr>
        <w:t>или</w:t>
      </w:r>
      <w:r w:rsidRPr="000107D3">
        <w:rPr>
          <w:sz w:val="26"/>
          <w:szCs w:val="26"/>
        </w:rPr>
        <w:t xml:space="preserve">  94</w:t>
      </w:r>
      <w:proofErr w:type="gramEnd"/>
      <w:r w:rsidRPr="000107D3">
        <w:rPr>
          <w:sz w:val="26"/>
          <w:szCs w:val="26"/>
        </w:rPr>
        <w:t xml:space="preserve"> 283,3 тыс. руб. (99,4% от плановых назначений) занимают поступления налога на доходы физических лиц.</w:t>
      </w:r>
    </w:p>
    <w:p w14:paraId="7C1016F2" w14:textId="77777777" w:rsidR="0074717D" w:rsidRPr="000107D3" w:rsidRDefault="0074717D" w:rsidP="0074717D">
      <w:pPr>
        <w:pStyle w:val="a4"/>
        <w:tabs>
          <w:tab w:val="left" w:pos="708"/>
        </w:tabs>
        <w:spacing w:line="276" w:lineRule="auto"/>
        <w:ind w:firstLine="708"/>
        <w:jc w:val="both"/>
        <w:rPr>
          <w:sz w:val="26"/>
          <w:szCs w:val="26"/>
        </w:rPr>
      </w:pPr>
      <w:r w:rsidRPr="000107D3">
        <w:rPr>
          <w:sz w:val="26"/>
          <w:szCs w:val="26"/>
        </w:rPr>
        <w:t>Поступления по другим видам доходов следующие:</w:t>
      </w:r>
    </w:p>
    <w:p w14:paraId="104D37B4" w14:textId="77777777" w:rsidR="0074717D" w:rsidRPr="000107D3" w:rsidRDefault="0074717D" w:rsidP="0074717D">
      <w:pPr>
        <w:pStyle w:val="a4"/>
        <w:tabs>
          <w:tab w:val="left" w:pos="708"/>
          <w:tab w:val="left" w:pos="851"/>
        </w:tabs>
        <w:spacing w:line="276" w:lineRule="auto"/>
        <w:ind w:firstLine="708"/>
        <w:jc w:val="both"/>
        <w:rPr>
          <w:sz w:val="26"/>
          <w:szCs w:val="26"/>
        </w:rPr>
      </w:pPr>
      <w:r w:rsidRPr="000107D3">
        <w:rPr>
          <w:sz w:val="26"/>
          <w:szCs w:val="26"/>
        </w:rPr>
        <w:t xml:space="preserve">- налоги на товары (работы, услуги), реализуемые на территории РФ поступили в бюджет района в сумме 200,6 тыс. рублей (98,2%); </w:t>
      </w:r>
    </w:p>
    <w:p w14:paraId="7D5EBC8B" w14:textId="77777777" w:rsidR="0074717D" w:rsidRPr="000107D3" w:rsidRDefault="0074717D" w:rsidP="0074717D">
      <w:pPr>
        <w:pStyle w:val="a4"/>
        <w:tabs>
          <w:tab w:val="left" w:pos="708"/>
          <w:tab w:val="left" w:pos="851"/>
        </w:tabs>
        <w:spacing w:line="276" w:lineRule="auto"/>
        <w:ind w:firstLine="708"/>
        <w:jc w:val="both"/>
        <w:rPr>
          <w:sz w:val="26"/>
          <w:szCs w:val="26"/>
        </w:rPr>
      </w:pPr>
      <w:r w:rsidRPr="000107D3">
        <w:rPr>
          <w:sz w:val="26"/>
          <w:szCs w:val="26"/>
        </w:rPr>
        <w:t>- налог, взимаемый в связи с применением упрощенной системы налогообложения в сумме 4 482,9 тыс. рублей (103,0%);</w:t>
      </w:r>
    </w:p>
    <w:p w14:paraId="36741DA1" w14:textId="77777777" w:rsidR="0074717D" w:rsidRPr="000107D3" w:rsidRDefault="0074717D" w:rsidP="0074717D">
      <w:pPr>
        <w:pStyle w:val="a4"/>
        <w:tabs>
          <w:tab w:val="left" w:pos="708"/>
          <w:tab w:val="left" w:pos="851"/>
        </w:tabs>
        <w:spacing w:line="276" w:lineRule="auto"/>
        <w:ind w:firstLine="708"/>
        <w:jc w:val="both"/>
        <w:rPr>
          <w:sz w:val="26"/>
          <w:szCs w:val="26"/>
        </w:rPr>
      </w:pPr>
      <w:r w:rsidRPr="000107D3">
        <w:rPr>
          <w:sz w:val="26"/>
          <w:szCs w:val="26"/>
        </w:rPr>
        <w:t>- единый налог на вмененный доход для отдельных видов деятельности в сумме 2 937,1 тыс. рублей (89,7%);</w:t>
      </w:r>
    </w:p>
    <w:p w14:paraId="1FA16A27" w14:textId="77777777" w:rsidR="0074717D" w:rsidRPr="000107D3" w:rsidRDefault="0074717D" w:rsidP="0074717D">
      <w:pPr>
        <w:pStyle w:val="a4"/>
        <w:tabs>
          <w:tab w:val="left" w:pos="708"/>
          <w:tab w:val="left" w:pos="851"/>
        </w:tabs>
        <w:spacing w:line="276" w:lineRule="auto"/>
        <w:ind w:firstLine="708"/>
        <w:jc w:val="both"/>
        <w:rPr>
          <w:sz w:val="26"/>
          <w:szCs w:val="26"/>
        </w:rPr>
      </w:pPr>
      <w:r w:rsidRPr="000107D3">
        <w:rPr>
          <w:sz w:val="26"/>
          <w:szCs w:val="26"/>
        </w:rPr>
        <w:t>- единый сельскохозяйственный налог в сумме 601,5 тыс. рублей (97,2%);</w:t>
      </w:r>
    </w:p>
    <w:p w14:paraId="0E722AA5" w14:textId="77777777" w:rsidR="0074717D" w:rsidRPr="000107D3" w:rsidRDefault="0074717D" w:rsidP="0074717D">
      <w:pPr>
        <w:pStyle w:val="a4"/>
        <w:tabs>
          <w:tab w:val="left" w:pos="708"/>
          <w:tab w:val="left" w:pos="851"/>
        </w:tabs>
        <w:spacing w:line="276" w:lineRule="auto"/>
        <w:ind w:firstLine="708"/>
        <w:jc w:val="both"/>
        <w:rPr>
          <w:sz w:val="26"/>
          <w:szCs w:val="26"/>
        </w:rPr>
      </w:pPr>
      <w:r w:rsidRPr="000107D3">
        <w:rPr>
          <w:sz w:val="26"/>
          <w:szCs w:val="26"/>
        </w:rPr>
        <w:t xml:space="preserve">- налог, взимаемый в связи с применением патентной системы налогообложения в сумме 39,3 тыс. рублей (127,6%); </w:t>
      </w:r>
    </w:p>
    <w:p w14:paraId="4CDAB290" w14:textId="77777777" w:rsidR="0074717D" w:rsidRPr="000107D3" w:rsidRDefault="0074717D" w:rsidP="0074717D">
      <w:pPr>
        <w:pStyle w:val="a4"/>
        <w:tabs>
          <w:tab w:val="left" w:pos="708"/>
          <w:tab w:val="left" w:pos="851"/>
        </w:tabs>
        <w:spacing w:line="276" w:lineRule="auto"/>
        <w:ind w:firstLine="708"/>
        <w:jc w:val="both"/>
        <w:rPr>
          <w:sz w:val="26"/>
          <w:szCs w:val="26"/>
        </w:rPr>
      </w:pPr>
      <w:r w:rsidRPr="000107D3">
        <w:rPr>
          <w:sz w:val="26"/>
          <w:szCs w:val="26"/>
        </w:rPr>
        <w:t>- государственная пошлина по делам, рассматриваемым в судах общей юрисдикции, мировыми судьями в сумме 42,9 тыс. рублей (94,0%)</w:t>
      </w:r>
    </w:p>
    <w:p w14:paraId="7D01281C" w14:textId="77777777" w:rsidR="0074717D" w:rsidRPr="000107D3" w:rsidRDefault="0074717D" w:rsidP="0074717D">
      <w:pPr>
        <w:pStyle w:val="a4"/>
        <w:tabs>
          <w:tab w:val="clear" w:pos="4677"/>
          <w:tab w:val="clear" w:pos="9355"/>
          <w:tab w:val="left" w:pos="708"/>
          <w:tab w:val="left" w:pos="1250"/>
        </w:tabs>
        <w:spacing w:line="276" w:lineRule="auto"/>
        <w:ind w:firstLine="708"/>
        <w:jc w:val="both"/>
        <w:rPr>
          <w:sz w:val="26"/>
          <w:szCs w:val="26"/>
        </w:rPr>
      </w:pPr>
      <w:r w:rsidRPr="000107D3">
        <w:rPr>
          <w:sz w:val="26"/>
          <w:szCs w:val="26"/>
        </w:rPr>
        <w:t xml:space="preserve">- </w:t>
      </w:r>
      <w:r w:rsidRPr="000107D3">
        <w:rPr>
          <w:color w:val="000000"/>
          <w:sz w:val="26"/>
          <w:szCs w:val="26"/>
        </w:rPr>
        <w:t>задолженность и перерасчеты по отмененным налогам, сборам и иным обязательным платежам</w:t>
      </w:r>
      <w:r w:rsidRPr="000107D3">
        <w:rPr>
          <w:sz w:val="26"/>
          <w:szCs w:val="26"/>
        </w:rPr>
        <w:tab/>
        <w:t>в сумме 0,1 тыс. руб. (100,0%);</w:t>
      </w:r>
    </w:p>
    <w:p w14:paraId="306CA64B" w14:textId="77777777" w:rsidR="0074717D" w:rsidRPr="000107D3" w:rsidRDefault="0074717D" w:rsidP="0074717D">
      <w:pPr>
        <w:pStyle w:val="a4"/>
        <w:tabs>
          <w:tab w:val="left" w:pos="708"/>
        </w:tabs>
        <w:spacing w:line="276" w:lineRule="auto"/>
        <w:ind w:firstLine="708"/>
        <w:jc w:val="both"/>
        <w:rPr>
          <w:sz w:val="26"/>
          <w:szCs w:val="26"/>
        </w:rPr>
      </w:pPr>
      <w:r w:rsidRPr="000107D3">
        <w:rPr>
          <w:sz w:val="26"/>
          <w:szCs w:val="26"/>
        </w:rPr>
        <w:t>- доходы от использования имущества, находящегося в государственной и муниципальной собственности в сумме 22 183,7 тыс. рублей (101,9%);</w:t>
      </w:r>
    </w:p>
    <w:p w14:paraId="53346948" w14:textId="77777777" w:rsidR="0074717D" w:rsidRPr="000107D3" w:rsidRDefault="0074717D" w:rsidP="0074717D">
      <w:pPr>
        <w:spacing w:line="276" w:lineRule="auto"/>
        <w:ind w:firstLine="708"/>
        <w:jc w:val="both"/>
        <w:rPr>
          <w:sz w:val="26"/>
          <w:szCs w:val="26"/>
        </w:rPr>
      </w:pPr>
      <w:r w:rsidRPr="000107D3">
        <w:rPr>
          <w:sz w:val="26"/>
          <w:szCs w:val="26"/>
        </w:rPr>
        <w:t>- платежи за пользование природными ресурсами составили 855,2 тыс. рублей (95,0%);</w:t>
      </w:r>
    </w:p>
    <w:p w14:paraId="1CB7C76D" w14:textId="77777777" w:rsidR="0074717D" w:rsidRPr="000107D3" w:rsidRDefault="0074717D" w:rsidP="0074717D">
      <w:pPr>
        <w:pStyle w:val="a4"/>
        <w:tabs>
          <w:tab w:val="left" w:pos="708"/>
        </w:tabs>
        <w:spacing w:line="276" w:lineRule="auto"/>
        <w:ind w:firstLine="708"/>
        <w:jc w:val="both"/>
        <w:rPr>
          <w:sz w:val="26"/>
          <w:szCs w:val="26"/>
        </w:rPr>
      </w:pPr>
      <w:r w:rsidRPr="000107D3">
        <w:rPr>
          <w:sz w:val="26"/>
          <w:szCs w:val="26"/>
        </w:rPr>
        <w:t>-</w:t>
      </w:r>
      <w:r w:rsidRPr="000107D3">
        <w:rPr>
          <w:sz w:val="26"/>
          <w:szCs w:val="26"/>
        </w:rPr>
        <w:tab/>
        <w:t xml:space="preserve"> доходы от оказания платных услуг и компенсации затрат государства в сумме 9 714,2 тыс. рублей (91,0%);</w:t>
      </w:r>
    </w:p>
    <w:p w14:paraId="516A5306" w14:textId="77777777" w:rsidR="0074717D" w:rsidRPr="000107D3" w:rsidRDefault="0074717D" w:rsidP="0074717D">
      <w:pPr>
        <w:pStyle w:val="a4"/>
        <w:tabs>
          <w:tab w:val="left" w:pos="708"/>
        </w:tabs>
        <w:spacing w:line="276" w:lineRule="auto"/>
        <w:ind w:firstLine="708"/>
        <w:jc w:val="both"/>
        <w:rPr>
          <w:sz w:val="26"/>
          <w:szCs w:val="26"/>
        </w:rPr>
      </w:pPr>
      <w:r w:rsidRPr="000107D3">
        <w:rPr>
          <w:sz w:val="26"/>
          <w:szCs w:val="26"/>
        </w:rPr>
        <w:lastRenderedPageBreak/>
        <w:t>- доходы от продажи материальных и нематериальных активов в сумме 2 250,2 тыс. рублей (98,3%);</w:t>
      </w:r>
    </w:p>
    <w:p w14:paraId="76FFF062" w14:textId="77777777" w:rsidR="0074717D" w:rsidRPr="000107D3" w:rsidRDefault="0074717D" w:rsidP="0074717D">
      <w:pPr>
        <w:pStyle w:val="a4"/>
        <w:tabs>
          <w:tab w:val="left" w:pos="708"/>
        </w:tabs>
        <w:spacing w:line="276" w:lineRule="auto"/>
        <w:ind w:firstLine="708"/>
        <w:jc w:val="both"/>
        <w:rPr>
          <w:sz w:val="26"/>
          <w:szCs w:val="26"/>
        </w:rPr>
      </w:pPr>
      <w:r w:rsidRPr="000107D3">
        <w:rPr>
          <w:sz w:val="26"/>
          <w:szCs w:val="26"/>
        </w:rPr>
        <w:t>- штрафы, санкции, возмещение ущерба в сумме 1 871,4 тыс. рублей (98,5%);</w:t>
      </w:r>
    </w:p>
    <w:p w14:paraId="53B5CC52" w14:textId="77777777" w:rsidR="0074717D" w:rsidRPr="000107D3" w:rsidRDefault="0074717D" w:rsidP="0074717D">
      <w:pPr>
        <w:pStyle w:val="a4"/>
        <w:tabs>
          <w:tab w:val="left" w:pos="708"/>
          <w:tab w:val="left" w:pos="851"/>
        </w:tabs>
        <w:spacing w:line="276" w:lineRule="auto"/>
        <w:jc w:val="both"/>
        <w:rPr>
          <w:sz w:val="26"/>
          <w:szCs w:val="26"/>
        </w:rPr>
      </w:pPr>
      <w:r w:rsidRPr="000107D3">
        <w:rPr>
          <w:sz w:val="26"/>
          <w:szCs w:val="26"/>
        </w:rPr>
        <w:tab/>
        <w:t>- прочие неналоговые доходы в сумме - 0,7 тыс. рублей.</w:t>
      </w:r>
    </w:p>
    <w:p w14:paraId="006C5536" w14:textId="77777777" w:rsidR="0074717D" w:rsidRPr="000107D3" w:rsidRDefault="0074717D" w:rsidP="0074717D">
      <w:pPr>
        <w:pStyle w:val="a4"/>
        <w:tabs>
          <w:tab w:val="left" w:pos="708"/>
        </w:tabs>
        <w:spacing w:line="276" w:lineRule="auto"/>
        <w:ind w:firstLine="708"/>
        <w:jc w:val="both"/>
        <w:rPr>
          <w:b/>
          <w:sz w:val="26"/>
          <w:szCs w:val="26"/>
        </w:rPr>
      </w:pPr>
    </w:p>
    <w:p w14:paraId="570DAFEA" w14:textId="77777777" w:rsidR="0074717D" w:rsidRPr="000107D3" w:rsidRDefault="0074717D" w:rsidP="0074717D">
      <w:pPr>
        <w:pStyle w:val="a4"/>
        <w:tabs>
          <w:tab w:val="left" w:pos="708"/>
        </w:tabs>
        <w:spacing w:line="276" w:lineRule="auto"/>
        <w:ind w:firstLine="708"/>
        <w:jc w:val="both"/>
        <w:rPr>
          <w:b/>
          <w:sz w:val="26"/>
          <w:szCs w:val="26"/>
        </w:rPr>
      </w:pPr>
      <w:r w:rsidRPr="000107D3">
        <w:rPr>
          <w:b/>
          <w:sz w:val="26"/>
          <w:szCs w:val="26"/>
        </w:rPr>
        <w:t>Безвозмездные поступления</w:t>
      </w:r>
    </w:p>
    <w:p w14:paraId="43227FCC" w14:textId="77777777" w:rsidR="0074717D" w:rsidRPr="000107D3" w:rsidRDefault="0074717D" w:rsidP="0074717D">
      <w:pPr>
        <w:pStyle w:val="a4"/>
        <w:tabs>
          <w:tab w:val="left" w:pos="708"/>
        </w:tabs>
        <w:spacing w:line="276" w:lineRule="auto"/>
        <w:ind w:firstLine="708"/>
        <w:jc w:val="both"/>
        <w:rPr>
          <w:b/>
          <w:sz w:val="26"/>
          <w:szCs w:val="26"/>
        </w:rPr>
      </w:pPr>
    </w:p>
    <w:p w14:paraId="1D8D879C" w14:textId="77777777" w:rsidR="0074717D" w:rsidRPr="000107D3" w:rsidRDefault="0074717D" w:rsidP="0074717D">
      <w:pPr>
        <w:pStyle w:val="a4"/>
        <w:tabs>
          <w:tab w:val="left" w:pos="708"/>
        </w:tabs>
        <w:spacing w:line="276" w:lineRule="auto"/>
        <w:ind w:firstLine="708"/>
        <w:jc w:val="both"/>
        <w:rPr>
          <w:sz w:val="26"/>
          <w:szCs w:val="26"/>
        </w:rPr>
      </w:pPr>
      <w:r w:rsidRPr="000107D3">
        <w:rPr>
          <w:sz w:val="26"/>
          <w:szCs w:val="26"/>
        </w:rPr>
        <w:t>Фактическое поступление средств по безвозмездным поступлениям составило 1 279 778,5 тыс. рублей или 98,8% от утвержденного на 2020 год объема.</w:t>
      </w:r>
    </w:p>
    <w:p w14:paraId="59981E9F" w14:textId="77777777" w:rsidR="0074717D" w:rsidRPr="000107D3" w:rsidRDefault="0074717D" w:rsidP="0074717D">
      <w:pPr>
        <w:pStyle w:val="a4"/>
        <w:tabs>
          <w:tab w:val="left" w:pos="708"/>
        </w:tabs>
        <w:spacing w:line="276" w:lineRule="auto"/>
        <w:jc w:val="both"/>
        <w:rPr>
          <w:sz w:val="26"/>
          <w:szCs w:val="26"/>
        </w:rPr>
      </w:pPr>
      <w:r w:rsidRPr="000107D3">
        <w:rPr>
          <w:sz w:val="26"/>
          <w:szCs w:val="26"/>
        </w:rPr>
        <w:tab/>
        <w:t>Не в полном объеме в бюджет района поступили доходы по следующим видам безвозмездных поступлений от других бюджетов бюджетной системы:</w:t>
      </w:r>
    </w:p>
    <w:p w14:paraId="3BDBA762" w14:textId="77777777" w:rsidR="0074717D" w:rsidRPr="000107D3" w:rsidRDefault="0074717D" w:rsidP="0074717D">
      <w:pPr>
        <w:spacing w:line="276" w:lineRule="auto"/>
        <w:ind w:firstLine="708"/>
        <w:jc w:val="both"/>
        <w:rPr>
          <w:sz w:val="26"/>
          <w:szCs w:val="26"/>
        </w:rPr>
      </w:pPr>
      <w:r w:rsidRPr="000107D3">
        <w:rPr>
          <w:sz w:val="26"/>
          <w:szCs w:val="26"/>
        </w:rPr>
        <w:t xml:space="preserve">- субсидии на строительство пешеходных переходов (мостов, виадуков) на территориях муниципальных образований Иркутской области, в том числе разработку проектной документации в сумме 91 567,6 тыс. рублей или 97,5 % от утвержденного годового плана. В ходе исполнения контракта, возникли независящие от сторон контракта обстоятельства, влекущие невозможность своевременного исполнения, в связи с распространением новой </w:t>
      </w:r>
      <w:proofErr w:type="spellStart"/>
      <w:r w:rsidRPr="000107D3">
        <w:rPr>
          <w:sz w:val="26"/>
          <w:szCs w:val="26"/>
        </w:rPr>
        <w:t>коронавирусной</w:t>
      </w:r>
      <w:proofErr w:type="spellEnd"/>
      <w:r w:rsidRPr="000107D3">
        <w:rPr>
          <w:sz w:val="26"/>
          <w:szCs w:val="26"/>
        </w:rPr>
        <w:t xml:space="preserve"> инфекции. В целях исполнения обязательств по строительству пешеходного перехода (виадука) на станции Половина в </w:t>
      </w:r>
      <w:proofErr w:type="spellStart"/>
      <w:r w:rsidRPr="000107D3">
        <w:rPr>
          <w:sz w:val="26"/>
          <w:szCs w:val="26"/>
        </w:rPr>
        <w:t>р.п</w:t>
      </w:r>
      <w:proofErr w:type="spellEnd"/>
      <w:r w:rsidRPr="000107D3">
        <w:rPr>
          <w:sz w:val="26"/>
          <w:szCs w:val="26"/>
        </w:rPr>
        <w:t>. Михайловка, администрацией Черемховского районного муниципального образования направлено письмо в министерство</w:t>
      </w:r>
      <w:r w:rsidRPr="000107D3">
        <w:rPr>
          <w:rFonts w:eastAsia="Calibri"/>
          <w:sz w:val="26"/>
          <w:szCs w:val="26"/>
        </w:rPr>
        <w:t xml:space="preserve"> </w:t>
      </w:r>
      <w:r w:rsidRPr="000107D3">
        <w:rPr>
          <w:sz w:val="26"/>
          <w:szCs w:val="26"/>
        </w:rPr>
        <w:t>строительства, дорожного хозяйства Иркутской области предусмотреть финансирование в первом квартале 2021 года;</w:t>
      </w:r>
    </w:p>
    <w:p w14:paraId="74B12A79" w14:textId="77777777" w:rsidR="0074717D" w:rsidRPr="000107D3" w:rsidRDefault="0074717D" w:rsidP="0074717D">
      <w:pPr>
        <w:pStyle w:val="a4"/>
        <w:tabs>
          <w:tab w:val="left" w:pos="708"/>
        </w:tabs>
        <w:spacing w:line="276" w:lineRule="auto"/>
        <w:ind w:firstLine="708"/>
        <w:jc w:val="both"/>
        <w:rPr>
          <w:sz w:val="26"/>
          <w:szCs w:val="26"/>
        </w:rPr>
      </w:pPr>
      <w:r w:rsidRPr="000107D3">
        <w:rPr>
          <w:sz w:val="26"/>
          <w:szCs w:val="26"/>
        </w:rPr>
        <w:t>-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сумме 4 531,6 тыс. рублей или 74,1 % от утвержденного годового плана. Расходование средств осуществлено согласно заявленной потребности в средствах в отчетном периоде;</w:t>
      </w:r>
    </w:p>
    <w:p w14:paraId="4BB755EC" w14:textId="77777777" w:rsidR="0074717D" w:rsidRPr="000107D3" w:rsidRDefault="0074717D" w:rsidP="0074717D">
      <w:pPr>
        <w:pStyle w:val="a4"/>
        <w:tabs>
          <w:tab w:val="left" w:pos="708"/>
        </w:tabs>
        <w:spacing w:line="276" w:lineRule="auto"/>
        <w:ind w:firstLine="708"/>
        <w:jc w:val="both"/>
        <w:rPr>
          <w:sz w:val="26"/>
          <w:szCs w:val="26"/>
        </w:rPr>
      </w:pPr>
      <w:r w:rsidRPr="000107D3">
        <w:rPr>
          <w:sz w:val="26"/>
          <w:szCs w:val="26"/>
        </w:rPr>
        <w:t>- 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сумме 22 991,4 тыс. рублей или 81,0 % от утвержденного годового плана. На основе трех коммерческих предложений был произведен расчет начальной максимальной цены контракта, которая оказалось ниже заявленной потребности;</w:t>
      </w:r>
    </w:p>
    <w:p w14:paraId="53682336" w14:textId="3A8C59E7" w:rsidR="0074717D" w:rsidRPr="000107D3" w:rsidRDefault="0074717D" w:rsidP="0074717D">
      <w:pPr>
        <w:pStyle w:val="a4"/>
        <w:tabs>
          <w:tab w:val="left" w:pos="708"/>
        </w:tabs>
        <w:spacing w:line="276" w:lineRule="auto"/>
        <w:ind w:firstLine="708"/>
        <w:jc w:val="both"/>
        <w:rPr>
          <w:sz w:val="26"/>
          <w:szCs w:val="26"/>
        </w:rPr>
      </w:pPr>
      <w:r w:rsidRPr="000107D3">
        <w:rPr>
          <w:sz w:val="26"/>
          <w:szCs w:val="26"/>
        </w:rPr>
        <w:t xml:space="preserve">-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сумме 8 764,4 тыс. рублей или 79,4 % от утвержденного годового плана и субсидии на обеспечение бесплатным питьевым молоком обучающихся 1- 4 классов в сумме 1 506,5 тыс. рублей или 72,7 % от утвержденного годового плана. В связи с угрозой распространения на территории Иркутской области новой </w:t>
      </w:r>
      <w:proofErr w:type="spellStart"/>
      <w:r w:rsidRPr="000107D3">
        <w:rPr>
          <w:sz w:val="26"/>
          <w:szCs w:val="26"/>
        </w:rPr>
        <w:t>коронавирусной</w:t>
      </w:r>
      <w:proofErr w:type="spellEnd"/>
      <w:r w:rsidRPr="000107D3">
        <w:rPr>
          <w:sz w:val="26"/>
          <w:szCs w:val="26"/>
        </w:rPr>
        <w:t xml:space="preserve"> инфекции в </w:t>
      </w:r>
      <w:proofErr w:type="gramStart"/>
      <w:r w:rsidRPr="000107D3">
        <w:rPr>
          <w:sz w:val="26"/>
          <w:szCs w:val="26"/>
        </w:rPr>
        <w:t>течение  2020</w:t>
      </w:r>
      <w:proofErr w:type="gramEnd"/>
      <w:r w:rsidRPr="000107D3">
        <w:rPr>
          <w:sz w:val="26"/>
          <w:szCs w:val="26"/>
        </w:rPr>
        <w:t xml:space="preserve"> года  школы района не запланировано были отправлены на дополнительные каникулы и продолжали обучение с применением дистанционных образовательных технологий. Обучающиеся, </w:t>
      </w:r>
      <w:r w:rsidR="00065F68" w:rsidRPr="000107D3">
        <w:rPr>
          <w:sz w:val="26"/>
          <w:szCs w:val="26"/>
        </w:rPr>
        <w:t>пользующиеся правом</w:t>
      </w:r>
      <w:r w:rsidRPr="000107D3">
        <w:rPr>
          <w:sz w:val="26"/>
          <w:szCs w:val="26"/>
        </w:rPr>
        <w:t xml:space="preserve"> на обеспечение горячим бесплатным питанием и питьевым </w:t>
      </w:r>
      <w:proofErr w:type="gramStart"/>
      <w:r w:rsidRPr="000107D3">
        <w:rPr>
          <w:sz w:val="26"/>
          <w:szCs w:val="26"/>
        </w:rPr>
        <w:t>молоком,  своим</w:t>
      </w:r>
      <w:proofErr w:type="gramEnd"/>
      <w:r w:rsidRPr="000107D3">
        <w:rPr>
          <w:sz w:val="26"/>
          <w:szCs w:val="26"/>
        </w:rPr>
        <w:t xml:space="preserve"> правом </w:t>
      </w:r>
      <w:r w:rsidRPr="000107D3">
        <w:rPr>
          <w:sz w:val="26"/>
          <w:szCs w:val="26"/>
        </w:rPr>
        <w:lastRenderedPageBreak/>
        <w:t>воспользоваться не смогли, так как  не находились в образовательной организации. В результате, денежные средства не были полностью освоены;</w:t>
      </w:r>
    </w:p>
    <w:p w14:paraId="5D1BBEB5" w14:textId="77777777" w:rsidR="0074717D" w:rsidRPr="000107D3" w:rsidRDefault="0074717D" w:rsidP="0074717D">
      <w:pPr>
        <w:pStyle w:val="a4"/>
        <w:tabs>
          <w:tab w:val="left" w:pos="708"/>
        </w:tabs>
        <w:spacing w:line="276" w:lineRule="auto"/>
        <w:ind w:firstLine="708"/>
        <w:jc w:val="both"/>
        <w:rPr>
          <w:sz w:val="26"/>
          <w:szCs w:val="26"/>
        </w:rPr>
      </w:pPr>
      <w:r w:rsidRPr="000107D3">
        <w:rPr>
          <w:sz w:val="26"/>
          <w:szCs w:val="26"/>
        </w:rPr>
        <w:t>- субсидии на реализацию мероприятий по обеспечению жильем молодых семей в сумме 1 008,2 тыс. рублей или 83,4 % от утвержденного годового плана. В течение 2020 года была произведена, заменена семьи на другую семью с меньшим количеством членов семьи на 2 человека;</w:t>
      </w:r>
    </w:p>
    <w:p w14:paraId="0C701BC5" w14:textId="77777777" w:rsidR="0074717D" w:rsidRPr="000107D3" w:rsidRDefault="0074717D" w:rsidP="0074717D">
      <w:pPr>
        <w:pStyle w:val="a4"/>
        <w:tabs>
          <w:tab w:val="left" w:pos="708"/>
        </w:tabs>
        <w:spacing w:line="276" w:lineRule="auto"/>
        <w:ind w:firstLine="708"/>
        <w:jc w:val="both"/>
        <w:rPr>
          <w:sz w:val="26"/>
          <w:szCs w:val="26"/>
        </w:rPr>
      </w:pPr>
      <w:r w:rsidRPr="000107D3">
        <w:rPr>
          <w:sz w:val="26"/>
          <w:szCs w:val="26"/>
        </w:rPr>
        <w:t>- субсидия на капитальный ремонт образовательного учреждения в сумме 24 913,9 тыс. рублей или 95,1 % от утвержденного годового плана. Расходование средств осуществлено согласно заявленной потребности в средствах в отчетном периоде;</w:t>
      </w:r>
    </w:p>
    <w:p w14:paraId="43E60B44" w14:textId="77777777" w:rsidR="0074717D" w:rsidRPr="000107D3" w:rsidRDefault="0074717D" w:rsidP="0074717D">
      <w:pPr>
        <w:pStyle w:val="a4"/>
        <w:tabs>
          <w:tab w:val="left" w:pos="708"/>
        </w:tabs>
        <w:spacing w:line="276" w:lineRule="auto"/>
        <w:ind w:firstLine="708"/>
        <w:jc w:val="both"/>
        <w:rPr>
          <w:sz w:val="26"/>
          <w:szCs w:val="26"/>
        </w:rPr>
      </w:pPr>
      <w:r w:rsidRPr="000107D3">
        <w:rPr>
          <w:sz w:val="26"/>
          <w:szCs w:val="26"/>
        </w:rPr>
        <w:t xml:space="preserve">- субсидии на осуществление </w:t>
      </w:r>
      <w:proofErr w:type="gramStart"/>
      <w:r w:rsidRPr="000107D3">
        <w:rPr>
          <w:sz w:val="26"/>
          <w:szCs w:val="26"/>
        </w:rPr>
        <w:t>капитального ремонта поврежденных жилых помещений</w:t>
      </w:r>
      <w:proofErr w:type="gramEnd"/>
      <w:r w:rsidRPr="000107D3">
        <w:rPr>
          <w:sz w:val="26"/>
          <w:szCs w:val="26"/>
        </w:rPr>
        <w:t xml:space="preserve"> находящихся в муниципальной собственности в сумме 1 426,8 тыс. рублей или 50,8 % от утвержденного годового плана. По результатам дополнительного обследования ФАУ «</w:t>
      </w:r>
      <w:proofErr w:type="spellStart"/>
      <w:r w:rsidRPr="000107D3">
        <w:rPr>
          <w:sz w:val="26"/>
          <w:szCs w:val="26"/>
        </w:rPr>
        <w:t>РосКапСтрой</w:t>
      </w:r>
      <w:proofErr w:type="spellEnd"/>
      <w:r w:rsidRPr="000107D3">
        <w:rPr>
          <w:sz w:val="26"/>
          <w:szCs w:val="26"/>
        </w:rPr>
        <w:t>» пять жилых помещений межведомственной комиссией признаны аварийными. В связи с исключением жилых помещений из перечня сложилась экономия;</w:t>
      </w:r>
    </w:p>
    <w:p w14:paraId="6B4AFA1B" w14:textId="77777777" w:rsidR="0074717D" w:rsidRPr="000107D3" w:rsidRDefault="0074717D" w:rsidP="0074717D">
      <w:pPr>
        <w:pStyle w:val="a4"/>
        <w:tabs>
          <w:tab w:val="left" w:pos="708"/>
        </w:tabs>
        <w:spacing w:line="276" w:lineRule="auto"/>
        <w:ind w:firstLine="708"/>
        <w:jc w:val="both"/>
        <w:rPr>
          <w:sz w:val="26"/>
          <w:szCs w:val="26"/>
        </w:rPr>
      </w:pPr>
      <w:r w:rsidRPr="000107D3">
        <w:rPr>
          <w:sz w:val="26"/>
          <w:szCs w:val="26"/>
        </w:rPr>
        <w:t>- субвенция по обеспечению бесплатным питанием детей-инвалидов в сумме 240,8 тыс. рублей или 74,6 % от утвержденного годового плана. Не было финансирования из областного бюджета;</w:t>
      </w:r>
    </w:p>
    <w:p w14:paraId="3669C5CF" w14:textId="77777777" w:rsidR="0074717D" w:rsidRPr="000107D3" w:rsidRDefault="0074717D" w:rsidP="0074717D">
      <w:pPr>
        <w:pStyle w:val="a4"/>
        <w:tabs>
          <w:tab w:val="left" w:pos="708"/>
        </w:tabs>
        <w:spacing w:line="276" w:lineRule="auto"/>
        <w:jc w:val="both"/>
        <w:rPr>
          <w:sz w:val="26"/>
          <w:szCs w:val="26"/>
        </w:rPr>
      </w:pPr>
      <w:r w:rsidRPr="000107D3">
        <w:rPr>
          <w:sz w:val="26"/>
          <w:szCs w:val="26"/>
        </w:rPr>
        <w:tab/>
        <w:t xml:space="preserve">-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7 484,6 тыс. руб. (91,4%). Не в полном объеме перечислили средства по заключенным договорам в сфере дорожной деятельности Бельское и </w:t>
      </w:r>
      <w:proofErr w:type="spellStart"/>
      <w:r w:rsidRPr="000107D3">
        <w:rPr>
          <w:sz w:val="26"/>
          <w:szCs w:val="26"/>
        </w:rPr>
        <w:t>Голуметское</w:t>
      </w:r>
      <w:proofErr w:type="spellEnd"/>
      <w:r w:rsidRPr="000107D3">
        <w:rPr>
          <w:sz w:val="26"/>
          <w:szCs w:val="26"/>
        </w:rPr>
        <w:t xml:space="preserve"> сельские поселения.     </w:t>
      </w:r>
    </w:p>
    <w:p w14:paraId="12D67489" w14:textId="77777777" w:rsidR="0074717D" w:rsidRPr="000107D3" w:rsidRDefault="0074717D" w:rsidP="0074717D">
      <w:pPr>
        <w:pStyle w:val="a4"/>
        <w:tabs>
          <w:tab w:val="left" w:pos="708"/>
        </w:tabs>
        <w:jc w:val="both"/>
        <w:rPr>
          <w:sz w:val="26"/>
          <w:szCs w:val="26"/>
        </w:rPr>
      </w:pPr>
    </w:p>
    <w:p w14:paraId="4841798B" w14:textId="77777777" w:rsidR="0074717D" w:rsidRPr="000107D3" w:rsidRDefault="0074717D" w:rsidP="0074717D">
      <w:pPr>
        <w:pStyle w:val="ab"/>
        <w:ind w:firstLine="708"/>
        <w:jc w:val="both"/>
        <w:rPr>
          <w:b w:val="0"/>
          <w:sz w:val="26"/>
          <w:szCs w:val="26"/>
        </w:rPr>
      </w:pPr>
      <w:r w:rsidRPr="000107D3">
        <w:rPr>
          <w:sz w:val="26"/>
          <w:szCs w:val="26"/>
          <w:lang w:val="en-US"/>
        </w:rPr>
        <w:t>II</w:t>
      </w:r>
      <w:r w:rsidRPr="000107D3">
        <w:rPr>
          <w:sz w:val="26"/>
          <w:szCs w:val="26"/>
        </w:rPr>
        <w:t>. РАСХОДЫ</w:t>
      </w:r>
    </w:p>
    <w:p w14:paraId="12E0B82B" w14:textId="77777777" w:rsidR="0074717D" w:rsidRPr="000107D3" w:rsidRDefault="0074717D" w:rsidP="0074717D">
      <w:pPr>
        <w:ind w:firstLine="709"/>
        <w:jc w:val="both"/>
        <w:rPr>
          <w:sz w:val="26"/>
          <w:szCs w:val="26"/>
          <w:highlight w:val="yellow"/>
        </w:rPr>
      </w:pPr>
    </w:p>
    <w:p w14:paraId="520607F6" w14:textId="77777777" w:rsidR="0074717D" w:rsidRPr="000107D3" w:rsidRDefault="0074717D" w:rsidP="0074717D">
      <w:pPr>
        <w:spacing w:line="276" w:lineRule="auto"/>
        <w:ind w:firstLine="709"/>
        <w:jc w:val="both"/>
        <w:rPr>
          <w:sz w:val="26"/>
          <w:szCs w:val="26"/>
        </w:rPr>
      </w:pPr>
      <w:r w:rsidRPr="000107D3">
        <w:rPr>
          <w:sz w:val="26"/>
          <w:szCs w:val="26"/>
        </w:rPr>
        <w:t xml:space="preserve">Расходная часть районного бюджета за 2020 год исполнена в объеме </w:t>
      </w:r>
      <w:r w:rsidRPr="000107D3">
        <w:rPr>
          <w:sz w:val="26"/>
          <w:szCs w:val="26"/>
        </w:rPr>
        <w:br/>
        <w:t>1 428 295,4 тыс. рублей или 97,9% к плановым показателям.</w:t>
      </w:r>
    </w:p>
    <w:p w14:paraId="4C6C4700" w14:textId="77777777" w:rsidR="0074717D" w:rsidRPr="000107D3" w:rsidRDefault="0074717D" w:rsidP="0074717D">
      <w:pPr>
        <w:spacing w:line="276" w:lineRule="auto"/>
        <w:ind w:firstLine="709"/>
        <w:jc w:val="both"/>
        <w:rPr>
          <w:sz w:val="26"/>
          <w:szCs w:val="26"/>
        </w:rPr>
      </w:pPr>
      <w:r w:rsidRPr="000107D3">
        <w:rPr>
          <w:sz w:val="26"/>
          <w:szCs w:val="26"/>
        </w:rPr>
        <w:t>Данный раздел содержит информацию об исполнении наиболее значимых расходов в соответствующих муниципальных программах Черемховского района.</w:t>
      </w:r>
    </w:p>
    <w:p w14:paraId="70ECB4A5" w14:textId="77777777" w:rsidR="0074717D" w:rsidRPr="000107D3" w:rsidRDefault="0074717D" w:rsidP="0074717D">
      <w:pPr>
        <w:spacing w:line="276" w:lineRule="auto"/>
        <w:ind w:firstLine="709"/>
        <w:jc w:val="both"/>
        <w:rPr>
          <w:sz w:val="26"/>
          <w:szCs w:val="26"/>
        </w:rPr>
      </w:pPr>
      <w:r w:rsidRPr="000107D3">
        <w:rPr>
          <w:sz w:val="26"/>
          <w:szCs w:val="26"/>
        </w:rPr>
        <w:t>В 2020 году в районе осуществлялась реализация 10 муниципальных программ Черемховского районного муниципального образования, информация о финансировании которых представлена в таблице.</w:t>
      </w:r>
    </w:p>
    <w:p w14:paraId="43DB227D" w14:textId="77777777" w:rsidR="0074717D" w:rsidRPr="000107D3" w:rsidRDefault="0074717D" w:rsidP="0074717D">
      <w:pPr>
        <w:pStyle w:val="ConsPlusNormal"/>
        <w:spacing w:before="240" w:line="276" w:lineRule="auto"/>
        <w:ind w:firstLine="0"/>
        <w:jc w:val="center"/>
        <w:rPr>
          <w:rFonts w:ascii="Times New Roman" w:hAnsi="Times New Roman"/>
          <w:sz w:val="26"/>
          <w:szCs w:val="26"/>
        </w:rPr>
      </w:pPr>
      <w:r w:rsidRPr="000107D3">
        <w:rPr>
          <w:rFonts w:ascii="Times New Roman" w:hAnsi="Times New Roman"/>
          <w:sz w:val="26"/>
          <w:szCs w:val="26"/>
        </w:rPr>
        <w:t xml:space="preserve"> Информация об исполнении расходов районного</w:t>
      </w:r>
    </w:p>
    <w:p w14:paraId="48C6FBB0" w14:textId="77777777" w:rsidR="0074717D" w:rsidRPr="000107D3" w:rsidRDefault="0074717D" w:rsidP="0074717D">
      <w:pPr>
        <w:pStyle w:val="ConsPlusNormal"/>
        <w:spacing w:line="276" w:lineRule="auto"/>
        <w:ind w:firstLine="0"/>
        <w:jc w:val="center"/>
        <w:rPr>
          <w:rFonts w:ascii="Times New Roman" w:hAnsi="Times New Roman"/>
          <w:sz w:val="26"/>
          <w:szCs w:val="26"/>
        </w:rPr>
      </w:pPr>
      <w:r w:rsidRPr="000107D3">
        <w:rPr>
          <w:rFonts w:ascii="Times New Roman" w:hAnsi="Times New Roman"/>
          <w:sz w:val="26"/>
          <w:szCs w:val="26"/>
        </w:rPr>
        <w:t>бюджета в разрезе муниципальных программ и непрограммных расходов</w:t>
      </w:r>
    </w:p>
    <w:p w14:paraId="14B26675" w14:textId="77777777" w:rsidR="0074717D" w:rsidRPr="000107D3" w:rsidRDefault="0074717D" w:rsidP="0074717D">
      <w:pPr>
        <w:autoSpaceDE w:val="0"/>
        <w:autoSpaceDN w:val="0"/>
        <w:adjustRightInd w:val="0"/>
        <w:ind w:firstLine="720"/>
        <w:jc w:val="right"/>
        <w:rPr>
          <w:sz w:val="26"/>
          <w:szCs w:val="26"/>
        </w:rPr>
      </w:pPr>
    </w:p>
    <w:p w14:paraId="1B114FFA" w14:textId="77777777" w:rsidR="0074717D" w:rsidRPr="000107D3" w:rsidRDefault="0074717D" w:rsidP="0074717D">
      <w:pPr>
        <w:autoSpaceDE w:val="0"/>
        <w:autoSpaceDN w:val="0"/>
        <w:adjustRightInd w:val="0"/>
        <w:ind w:firstLine="720"/>
        <w:jc w:val="right"/>
        <w:rPr>
          <w:sz w:val="26"/>
          <w:szCs w:val="26"/>
          <w:lang w:val="en-US"/>
        </w:rPr>
      </w:pPr>
      <w:r w:rsidRPr="000107D3">
        <w:rPr>
          <w:sz w:val="26"/>
          <w:szCs w:val="26"/>
        </w:rPr>
        <w:t xml:space="preserve"> (тыс. рублей)</w:t>
      </w:r>
    </w:p>
    <w:tbl>
      <w:tblPr>
        <w:tblW w:w="9498" w:type="dxa"/>
        <w:tblInd w:w="108" w:type="dxa"/>
        <w:tblLayout w:type="fixed"/>
        <w:tblLook w:val="04A0" w:firstRow="1" w:lastRow="0" w:firstColumn="1" w:lastColumn="0" w:noHBand="0" w:noVBand="1"/>
      </w:tblPr>
      <w:tblGrid>
        <w:gridCol w:w="3828"/>
        <w:gridCol w:w="1559"/>
        <w:gridCol w:w="1417"/>
        <w:gridCol w:w="1417"/>
        <w:gridCol w:w="1277"/>
      </w:tblGrid>
      <w:tr w:rsidR="0074717D" w:rsidRPr="000107D3" w14:paraId="04F33A8D" w14:textId="77777777" w:rsidTr="0074717D">
        <w:trPr>
          <w:trHeight w:val="643"/>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5E983" w14:textId="77777777" w:rsidR="0074717D" w:rsidRPr="000107D3" w:rsidRDefault="0074717D" w:rsidP="0074717D">
            <w:pPr>
              <w:jc w:val="center"/>
              <w:rPr>
                <w:b/>
                <w:bCs/>
                <w:color w:val="000000"/>
                <w:sz w:val="26"/>
                <w:szCs w:val="26"/>
              </w:rPr>
            </w:pPr>
            <w:r w:rsidRPr="000107D3">
              <w:rPr>
                <w:b/>
                <w:bCs/>
                <w:color w:val="000000"/>
                <w:sz w:val="26"/>
                <w:szCs w:val="26"/>
              </w:rPr>
              <w:t>Наименование</w:t>
            </w:r>
            <w:r w:rsidRPr="000107D3">
              <w:rPr>
                <w:b/>
                <w:bCs/>
                <w:color w:val="000000"/>
                <w:sz w:val="26"/>
                <w:szCs w:val="26"/>
                <w:lang w:val="en-US"/>
              </w:rPr>
              <w:t xml:space="preserve"> </w:t>
            </w:r>
            <w:r w:rsidRPr="000107D3">
              <w:rPr>
                <w:b/>
                <w:bCs/>
                <w:color w:val="000000"/>
                <w:sz w:val="26"/>
                <w:szCs w:val="26"/>
              </w:rPr>
              <w:t xml:space="preserve">муниципальной программы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C0933" w14:textId="77777777" w:rsidR="0074717D" w:rsidRPr="000107D3" w:rsidRDefault="0074717D" w:rsidP="0074717D">
            <w:pPr>
              <w:jc w:val="center"/>
              <w:rPr>
                <w:b/>
                <w:bCs/>
                <w:color w:val="000000"/>
                <w:sz w:val="26"/>
                <w:szCs w:val="26"/>
              </w:rPr>
            </w:pPr>
            <w:r w:rsidRPr="000107D3">
              <w:rPr>
                <w:b/>
                <w:bCs/>
                <w:color w:val="000000"/>
                <w:sz w:val="26"/>
                <w:szCs w:val="26"/>
              </w:rPr>
              <w:t>КЦСР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D5BA" w14:textId="77777777" w:rsidR="0074717D" w:rsidRPr="000107D3" w:rsidRDefault="0074717D" w:rsidP="0074717D">
            <w:pPr>
              <w:jc w:val="center"/>
              <w:rPr>
                <w:b/>
                <w:bCs/>
                <w:color w:val="000000"/>
                <w:sz w:val="26"/>
                <w:szCs w:val="26"/>
              </w:rPr>
            </w:pPr>
            <w:r w:rsidRPr="000107D3">
              <w:rPr>
                <w:b/>
                <w:bCs/>
                <w:color w:val="000000"/>
                <w:sz w:val="26"/>
                <w:szCs w:val="26"/>
              </w:rPr>
              <w:t xml:space="preserve">План </w:t>
            </w:r>
          </w:p>
        </w:tc>
        <w:tc>
          <w:tcPr>
            <w:tcW w:w="1417" w:type="dxa"/>
            <w:tcBorders>
              <w:top w:val="single" w:sz="4" w:space="0" w:color="auto"/>
              <w:left w:val="single" w:sz="4" w:space="0" w:color="auto"/>
              <w:bottom w:val="single" w:sz="4" w:space="0" w:color="auto"/>
              <w:right w:val="single" w:sz="4" w:space="0" w:color="auto"/>
            </w:tcBorders>
            <w:vAlign w:val="center"/>
          </w:tcPr>
          <w:p w14:paraId="05591624" w14:textId="77777777" w:rsidR="0074717D" w:rsidRPr="000107D3" w:rsidRDefault="0074717D" w:rsidP="0074717D">
            <w:pPr>
              <w:jc w:val="center"/>
              <w:rPr>
                <w:b/>
                <w:bCs/>
                <w:color w:val="000000"/>
                <w:sz w:val="26"/>
                <w:szCs w:val="26"/>
              </w:rPr>
            </w:pPr>
            <w:r w:rsidRPr="000107D3">
              <w:rPr>
                <w:b/>
                <w:bCs/>
                <w:color w:val="000000"/>
                <w:sz w:val="26"/>
                <w:szCs w:val="26"/>
              </w:rPr>
              <w:t>Исполнение</w:t>
            </w:r>
          </w:p>
        </w:tc>
        <w:tc>
          <w:tcPr>
            <w:tcW w:w="1277" w:type="dxa"/>
            <w:tcBorders>
              <w:top w:val="single" w:sz="4" w:space="0" w:color="auto"/>
              <w:left w:val="single" w:sz="4" w:space="0" w:color="auto"/>
              <w:bottom w:val="single" w:sz="4" w:space="0" w:color="auto"/>
              <w:right w:val="single" w:sz="4" w:space="0" w:color="auto"/>
            </w:tcBorders>
            <w:vAlign w:val="center"/>
          </w:tcPr>
          <w:p w14:paraId="45B32730" w14:textId="77777777" w:rsidR="0074717D" w:rsidRPr="000107D3" w:rsidRDefault="0074717D" w:rsidP="0074717D">
            <w:pPr>
              <w:jc w:val="center"/>
              <w:rPr>
                <w:b/>
                <w:bCs/>
                <w:color w:val="000000"/>
                <w:sz w:val="26"/>
                <w:szCs w:val="26"/>
              </w:rPr>
            </w:pPr>
            <w:r w:rsidRPr="000107D3">
              <w:rPr>
                <w:b/>
                <w:bCs/>
                <w:color w:val="000000"/>
                <w:sz w:val="26"/>
                <w:szCs w:val="26"/>
              </w:rPr>
              <w:t>Процент исполнения</w:t>
            </w:r>
          </w:p>
        </w:tc>
      </w:tr>
      <w:tr w:rsidR="0074717D" w:rsidRPr="000107D3" w14:paraId="309FCA6B" w14:textId="77777777" w:rsidTr="0074717D">
        <w:trPr>
          <w:trHeight w:val="297"/>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0219EC19" w14:textId="77777777" w:rsidR="0074717D" w:rsidRPr="000107D3" w:rsidRDefault="0074717D" w:rsidP="0074717D">
            <w:pPr>
              <w:jc w:val="center"/>
              <w:rPr>
                <w:b/>
                <w:color w:val="000000"/>
                <w:sz w:val="26"/>
                <w:szCs w:val="26"/>
              </w:rPr>
            </w:pPr>
            <w:r w:rsidRPr="000107D3">
              <w:rPr>
                <w:b/>
                <w:color w:val="000000"/>
                <w:sz w:val="26"/>
                <w:szCs w:val="26"/>
              </w:rPr>
              <w:t>1 </w:t>
            </w:r>
          </w:p>
        </w:tc>
        <w:tc>
          <w:tcPr>
            <w:tcW w:w="1559" w:type="dxa"/>
            <w:tcBorders>
              <w:top w:val="nil"/>
              <w:left w:val="nil"/>
              <w:bottom w:val="single" w:sz="4" w:space="0" w:color="auto"/>
              <w:right w:val="single" w:sz="4" w:space="0" w:color="auto"/>
            </w:tcBorders>
            <w:shd w:val="clear" w:color="auto" w:fill="auto"/>
            <w:vAlign w:val="center"/>
            <w:hideMark/>
          </w:tcPr>
          <w:p w14:paraId="37832963" w14:textId="77777777" w:rsidR="0074717D" w:rsidRPr="000107D3" w:rsidRDefault="0074717D" w:rsidP="0074717D">
            <w:pPr>
              <w:jc w:val="center"/>
              <w:rPr>
                <w:b/>
                <w:color w:val="000000"/>
                <w:sz w:val="26"/>
                <w:szCs w:val="26"/>
              </w:rPr>
            </w:pPr>
            <w:r w:rsidRPr="000107D3">
              <w:rPr>
                <w:b/>
                <w:color w:val="000000"/>
                <w:sz w:val="26"/>
                <w:szCs w:val="26"/>
              </w:rPr>
              <w:t> 2</w:t>
            </w:r>
          </w:p>
        </w:tc>
        <w:tc>
          <w:tcPr>
            <w:tcW w:w="1417" w:type="dxa"/>
            <w:tcBorders>
              <w:top w:val="nil"/>
              <w:left w:val="nil"/>
              <w:bottom w:val="single" w:sz="4" w:space="0" w:color="auto"/>
              <w:right w:val="single" w:sz="4" w:space="0" w:color="auto"/>
            </w:tcBorders>
            <w:shd w:val="clear" w:color="auto" w:fill="auto"/>
            <w:vAlign w:val="center"/>
            <w:hideMark/>
          </w:tcPr>
          <w:p w14:paraId="3DD79E8C" w14:textId="77777777" w:rsidR="0074717D" w:rsidRPr="000107D3" w:rsidRDefault="0074717D" w:rsidP="0074717D">
            <w:pPr>
              <w:jc w:val="center"/>
              <w:rPr>
                <w:b/>
                <w:color w:val="000000"/>
                <w:sz w:val="26"/>
                <w:szCs w:val="26"/>
              </w:rPr>
            </w:pPr>
            <w:r w:rsidRPr="000107D3">
              <w:rPr>
                <w:b/>
                <w:color w:val="000000"/>
                <w:sz w:val="26"/>
                <w:szCs w:val="26"/>
              </w:rPr>
              <w:t>3 </w:t>
            </w:r>
          </w:p>
        </w:tc>
        <w:tc>
          <w:tcPr>
            <w:tcW w:w="1417" w:type="dxa"/>
            <w:tcBorders>
              <w:top w:val="single" w:sz="4" w:space="0" w:color="auto"/>
              <w:left w:val="nil"/>
              <w:bottom w:val="single" w:sz="4" w:space="0" w:color="auto"/>
              <w:right w:val="single" w:sz="4" w:space="0" w:color="auto"/>
            </w:tcBorders>
          </w:tcPr>
          <w:p w14:paraId="13EA3AB4" w14:textId="77777777" w:rsidR="0074717D" w:rsidRPr="000107D3" w:rsidRDefault="0074717D" w:rsidP="0074717D">
            <w:pPr>
              <w:jc w:val="center"/>
              <w:rPr>
                <w:b/>
                <w:color w:val="000000"/>
                <w:sz w:val="26"/>
                <w:szCs w:val="26"/>
              </w:rPr>
            </w:pPr>
            <w:r w:rsidRPr="000107D3">
              <w:rPr>
                <w:b/>
                <w:color w:val="000000"/>
                <w:sz w:val="26"/>
                <w:szCs w:val="26"/>
              </w:rPr>
              <w:t>4</w:t>
            </w:r>
          </w:p>
        </w:tc>
        <w:tc>
          <w:tcPr>
            <w:tcW w:w="1277" w:type="dxa"/>
            <w:tcBorders>
              <w:top w:val="single" w:sz="4" w:space="0" w:color="auto"/>
              <w:left w:val="nil"/>
              <w:bottom w:val="single" w:sz="4" w:space="0" w:color="auto"/>
              <w:right w:val="single" w:sz="4" w:space="0" w:color="auto"/>
            </w:tcBorders>
          </w:tcPr>
          <w:p w14:paraId="1BDAB6B4" w14:textId="77777777" w:rsidR="0074717D" w:rsidRPr="000107D3" w:rsidRDefault="0074717D" w:rsidP="0074717D">
            <w:pPr>
              <w:jc w:val="center"/>
              <w:rPr>
                <w:b/>
                <w:color w:val="000000"/>
                <w:sz w:val="26"/>
                <w:szCs w:val="26"/>
              </w:rPr>
            </w:pPr>
            <w:r w:rsidRPr="000107D3">
              <w:rPr>
                <w:b/>
                <w:color w:val="000000"/>
                <w:sz w:val="26"/>
                <w:szCs w:val="26"/>
              </w:rPr>
              <w:t>5</w:t>
            </w:r>
          </w:p>
        </w:tc>
      </w:tr>
      <w:tr w:rsidR="0074717D" w:rsidRPr="000107D3" w14:paraId="2E680734" w14:textId="77777777" w:rsidTr="0074717D">
        <w:trPr>
          <w:trHeight w:val="275"/>
        </w:trPr>
        <w:tc>
          <w:tcPr>
            <w:tcW w:w="3828" w:type="dxa"/>
            <w:tcBorders>
              <w:top w:val="nil"/>
              <w:left w:val="single" w:sz="4" w:space="0" w:color="auto"/>
              <w:bottom w:val="single" w:sz="4" w:space="0" w:color="auto"/>
              <w:right w:val="single" w:sz="4" w:space="0" w:color="auto"/>
            </w:tcBorders>
            <w:shd w:val="clear" w:color="auto" w:fill="auto"/>
            <w:hideMark/>
          </w:tcPr>
          <w:p w14:paraId="7D253918" w14:textId="77777777" w:rsidR="0074717D" w:rsidRPr="000107D3" w:rsidRDefault="0074717D" w:rsidP="0074717D">
            <w:pPr>
              <w:rPr>
                <w:bCs/>
                <w:color w:val="000000"/>
                <w:sz w:val="26"/>
                <w:szCs w:val="26"/>
              </w:rPr>
            </w:pPr>
            <w:r w:rsidRPr="000107D3">
              <w:rPr>
                <w:bCs/>
                <w:color w:val="000000"/>
                <w:sz w:val="26"/>
                <w:szCs w:val="26"/>
              </w:rPr>
              <w:t>"Развитие образования Черемховского района"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180C3FD6" w14:textId="77777777" w:rsidR="0074717D" w:rsidRPr="000107D3" w:rsidRDefault="0074717D" w:rsidP="0074717D">
            <w:pPr>
              <w:jc w:val="center"/>
              <w:rPr>
                <w:bCs/>
                <w:color w:val="000000"/>
                <w:sz w:val="26"/>
                <w:szCs w:val="26"/>
              </w:rPr>
            </w:pPr>
            <w:r w:rsidRPr="000107D3">
              <w:rPr>
                <w:bCs/>
                <w:color w:val="000000"/>
                <w:sz w:val="26"/>
                <w:szCs w:val="26"/>
              </w:rPr>
              <w:t>6100000000</w:t>
            </w:r>
          </w:p>
        </w:tc>
        <w:tc>
          <w:tcPr>
            <w:tcW w:w="1417" w:type="dxa"/>
            <w:tcBorders>
              <w:top w:val="nil"/>
              <w:left w:val="nil"/>
              <w:bottom w:val="single" w:sz="4" w:space="0" w:color="auto"/>
              <w:right w:val="single" w:sz="4" w:space="0" w:color="auto"/>
            </w:tcBorders>
            <w:shd w:val="clear" w:color="auto" w:fill="auto"/>
            <w:vAlign w:val="center"/>
          </w:tcPr>
          <w:p w14:paraId="28F9C0CC" w14:textId="77777777" w:rsidR="0074717D" w:rsidRPr="000107D3" w:rsidRDefault="0074717D" w:rsidP="0074717D">
            <w:pPr>
              <w:jc w:val="center"/>
              <w:rPr>
                <w:bCs/>
                <w:color w:val="000000"/>
                <w:sz w:val="26"/>
                <w:szCs w:val="26"/>
              </w:rPr>
            </w:pPr>
            <w:r w:rsidRPr="000107D3">
              <w:rPr>
                <w:bCs/>
                <w:color w:val="000000"/>
                <w:sz w:val="26"/>
                <w:szCs w:val="26"/>
              </w:rPr>
              <w:t>978 744,3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66139A" w14:textId="77777777" w:rsidR="0074717D" w:rsidRPr="000107D3" w:rsidRDefault="0074717D" w:rsidP="0074717D">
            <w:pPr>
              <w:jc w:val="center"/>
              <w:rPr>
                <w:bCs/>
                <w:color w:val="000000"/>
                <w:sz w:val="26"/>
                <w:szCs w:val="26"/>
              </w:rPr>
            </w:pPr>
            <w:r w:rsidRPr="000107D3">
              <w:rPr>
                <w:bCs/>
                <w:color w:val="000000"/>
                <w:sz w:val="26"/>
                <w:szCs w:val="26"/>
              </w:rPr>
              <w:t>955 977,2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70AA4FB" w14:textId="77777777" w:rsidR="0074717D" w:rsidRPr="000107D3" w:rsidRDefault="0074717D" w:rsidP="0074717D">
            <w:pPr>
              <w:jc w:val="center"/>
              <w:rPr>
                <w:bCs/>
                <w:color w:val="000000"/>
                <w:sz w:val="26"/>
                <w:szCs w:val="26"/>
              </w:rPr>
            </w:pPr>
            <w:r w:rsidRPr="000107D3">
              <w:rPr>
                <w:bCs/>
                <w:color w:val="000000"/>
                <w:sz w:val="26"/>
                <w:szCs w:val="26"/>
              </w:rPr>
              <w:t>97,7</w:t>
            </w:r>
          </w:p>
        </w:tc>
      </w:tr>
      <w:tr w:rsidR="0074717D" w:rsidRPr="000107D3" w14:paraId="28331DD9" w14:textId="77777777" w:rsidTr="0074717D">
        <w:trPr>
          <w:trHeight w:val="265"/>
        </w:trPr>
        <w:tc>
          <w:tcPr>
            <w:tcW w:w="3828" w:type="dxa"/>
            <w:tcBorders>
              <w:top w:val="nil"/>
              <w:left w:val="single" w:sz="4" w:space="0" w:color="auto"/>
              <w:bottom w:val="single" w:sz="4" w:space="0" w:color="auto"/>
              <w:right w:val="single" w:sz="4" w:space="0" w:color="auto"/>
            </w:tcBorders>
            <w:shd w:val="clear" w:color="auto" w:fill="auto"/>
            <w:hideMark/>
          </w:tcPr>
          <w:p w14:paraId="67E91D72" w14:textId="77777777" w:rsidR="0074717D" w:rsidRPr="000107D3" w:rsidRDefault="0074717D" w:rsidP="0074717D">
            <w:pPr>
              <w:rPr>
                <w:bCs/>
                <w:color w:val="000000"/>
                <w:sz w:val="26"/>
                <w:szCs w:val="26"/>
              </w:rPr>
            </w:pPr>
            <w:r w:rsidRPr="000107D3">
              <w:rPr>
                <w:bCs/>
                <w:color w:val="000000"/>
                <w:sz w:val="26"/>
                <w:szCs w:val="26"/>
              </w:rPr>
              <w:lastRenderedPageBreak/>
              <w:t>"Сохранение и развитие культуры в Черемховском районном муниципальном образовании "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751B8A28" w14:textId="77777777" w:rsidR="0074717D" w:rsidRPr="000107D3" w:rsidRDefault="0074717D" w:rsidP="0074717D">
            <w:pPr>
              <w:jc w:val="center"/>
              <w:rPr>
                <w:bCs/>
                <w:color w:val="000000"/>
                <w:sz w:val="26"/>
                <w:szCs w:val="26"/>
              </w:rPr>
            </w:pPr>
            <w:r w:rsidRPr="000107D3">
              <w:rPr>
                <w:bCs/>
                <w:color w:val="000000"/>
                <w:sz w:val="26"/>
                <w:szCs w:val="26"/>
              </w:rPr>
              <w:t>6200000000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902860" w14:textId="77777777" w:rsidR="0074717D" w:rsidRPr="000107D3" w:rsidRDefault="0074717D" w:rsidP="0074717D">
            <w:pPr>
              <w:jc w:val="center"/>
              <w:rPr>
                <w:bCs/>
                <w:color w:val="000000"/>
                <w:sz w:val="26"/>
                <w:szCs w:val="26"/>
              </w:rPr>
            </w:pPr>
            <w:r w:rsidRPr="000107D3">
              <w:rPr>
                <w:bCs/>
                <w:color w:val="000000"/>
                <w:sz w:val="26"/>
                <w:szCs w:val="26"/>
              </w:rPr>
              <w:t>54 226,2</w:t>
            </w:r>
          </w:p>
        </w:tc>
        <w:tc>
          <w:tcPr>
            <w:tcW w:w="1417" w:type="dxa"/>
            <w:tcBorders>
              <w:top w:val="nil"/>
              <w:left w:val="single" w:sz="4" w:space="0" w:color="auto"/>
              <w:bottom w:val="single" w:sz="4" w:space="0" w:color="auto"/>
              <w:right w:val="single" w:sz="4" w:space="0" w:color="auto"/>
            </w:tcBorders>
            <w:shd w:val="clear" w:color="auto" w:fill="auto"/>
            <w:vAlign w:val="center"/>
          </w:tcPr>
          <w:p w14:paraId="0169D0DB" w14:textId="77777777" w:rsidR="0074717D" w:rsidRPr="000107D3" w:rsidRDefault="0074717D" w:rsidP="0074717D">
            <w:pPr>
              <w:jc w:val="center"/>
              <w:rPr>
                <w:bCs/>
                <w:color w:val="000000"/>
                <w:sz w:val="26"/>
                <w:szCs w:val="26"/>
              </w:rPr>
            </w:pPr>
            <w:r w:rsidRPr="000107D3">
              <w:rPr>
                <w:bCs/>
                <w:color w:val="000000"/>
                <w:sz w:val="26"/>
                <w:szCs w:val="26"/>
              </w:rPr>
              <w:t>53 121,5</w:t>
            </w:r>
          </w:p>
        </w:tc>
        <w:tc>
          <w:tcPr>
            <w:tcW w:w="1277" w:type="dxa"/>
            <w:tcBorders>
              <w:top w:val="nil"/>
              <w:left w:val="single" w:sz="4" w:space="0" w:color="auto"/>
              <w:bottom w:val="single" w:sz="4" w:space="0" w:color="auto"/>
              <w:right w:val="single" w:sz="4" w:space="0" w:color="auto"/>
            </w:tcBorders>
            <w:shd w:val="clear" w:color="auto" w:fill="auto"/>
            <w:vAlign w:val="center"/>
          </w:tcPr>
          <w:p w14:paraId="537E1D33" w14:textId="77777777" w:rsidR="0074717D" w:rsidRPr="000107D3" w:rsidRDefault="0074717D" w:rsidP="0074717D">
            <w:pPr>
              <w:jc w:val="center"/>
              <w:rPr>
                <w:bCs/>
                <w:color w:val="000000"/>
                <w:sz w:val="26"/>
                <w:szCs w:val="26"/>
              </w:rPr>
            </w:pPr>
            <w:r w:rsidRPr="000107D3">
              <w:rPr>
                <w:bCs/>
                <w:color w:val="000000"/>
                <w:sz w:val="26"/>
                <w:szCs w:val="26"/>
              </w:rPr>
              <w:t>98,0</w:t>
            </w:r>
          </w:p>
        </w:tc>
      </w:tr>
      <w:tr w:rsidR="0074717D" w:rsidRPr="000107D3" w14:paraId="4C104B73" w14:textId="77777777" w:rsidTr="0074717D">
        <w:trPr>
          <w:trHeight w:val="269"/>
        </w:trPr>
        <w:tc>
          <w:tcPr>
            <w:tcW w:w="3828" w:type="dxa"/>
            <w:tcBorders>
              <w:top w:val="nil"/>
              <w:left w:val="single" w:sz="4" w:space="0" w:color="auto"/>
              <w:bottom w:val="single" w:sz="4" w:space="0" w:color="auto"/>
              <w:right w:val="single" w:sz="4" w:space="0" w:color="auto"/>
            </w:tcBorders>
            <w:shd w:val="clear" w:color="auto" w:fill="auto"/>
            <w:hideMark/>
          </w:tcPr>
          <w:p w14:paraId="4C0CD77C" w14:textId="77777777" w:rsidR="0074717D" w:rsidRPr="000107D3" w:rsidRDefault="0074717D" w:rsidP="0074717D">
            <w:pPr>
              <w:rPr>
                <w:bCs/>
                <w:color w:val="000000"/>
                <w:sz w:val="26"/>
                <w:szCs w:val="26"/>
              </w:rPr>
            </w:pPr>
            <w:r w:rsidRPr="000107D3">
              <w:rPr>
                <w:bCs/>
                <w:color w:val="000000"/>
                <w:sz w:val="26"/>
                <w:szCs w:val="26"/>
              </w:rPr>
              <w:t>"Жилищно-коммунальный комплекс и развитие инфраструктуры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23B39F18" w14:textId="77777777" w:rsidR="0074717D" w:rsidRPr="000107D3" w:rsidRDefault="0074717D" w:rsidP="0074717D">
            <w:pPr>
              <w:jc w:val="center"/>
              <w:rPr>
                <w:bCs/>
                <w:color w:val="000000"/>
                <w:sz w:val="26"/>
                <w:szCs w:val="26"/>
              </w:rPr>
            </w:pPr>
            <w:r w:rsidRPr="000107D3">
              <w:rPr>
                <w:bCs/>
                <w:color w:val="000000"/>
                <w:sz w:val="26"/>
                <w:szCs w:val="26"/>
              </w:rPr>
              <w:t>6300000000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3CEB168A" w14:textId="77777777" w:rsidR="0074717D" w:rsidRPr="000107D3" w:rsidRDefault="0074717D" w:rsidP="0074717D">
            <w:pPr>
              <w:jc w:val="center"/>
              <w:rPr>
                <w:bCs/>
                <w:color w:val="000000"/>
                <w:sz w:val="26"/>
                <w:szCs w:val="26"/>
              </w:rPr>
            </w:pPr>
            <w:r w:rsidRPr="000107D3">
              <w:rPr>
                <w:bCs/>
                <w:color w:val="000000"/>
                <w:sz w:val="26"/>
                <w:szCs w:val="26"/>
              </w:rPr>
              <w:t>25 996,2</w:t>
            </w:r>
          </w:p>
        </w:tc>
        <w:tc>
          <w:tcPr>
            <w:tcW w:w="1417" w:type="dxa"/>
            <w:tcBorders>
              <w:top w:val="nil"/>
              <w:left w:val="single" w:sz="4" w:space="0" w:color="auto"/>
              <w:bottom w:val="single" w:sz="4" w:space="0" w:color="auto"/>
              <w:right w:val="single" w:sz="4" w:space="0" w:color="auto"/>
            </w:tcBorders>
            <w:shd w:val="clear" w:color="auto" w:fill="auto"/>
            <w:vAlign w:val="center"/>
          </w:tcPr>
          <w:p w14:paraId="21CC762A" w14:textId="77777777" w:rsidR="0074717D" w:rsidRPr="000107D3" w:rsidRDefault="0074717D" w:rsidP="0074717D">
            <w:pPr>
              <w:jc w:val="center"/>
              <w:rPr>
                <w:bCs/>
                <w:color w:val="000000"/>
                <w:sz w:val="26"/>
                <w:szCs w:val="26"/>
              </w:rPr>
            </w:pPr>
            <w:r w:rsidRPr="000107D3">
              <w:rPr>
                <w:bCs/>
                <w:color w:val="000000"/>
                <w:sz w:val="26"/>
                <w:szCs w:val="26"/>
              </w:rPr>
              <w:t>24 820,8</w:t>
            </w:r>
          </w:p>
        </w:tc>
        <w:tc>
          <w:tcPr>
            <w:tcW w:w="1277" w:type="dxa"/>
            <w:tcBorders>
              <w:top w:val="nil"/>
              <w:left w:val="single" w:sz="4" w:space="0" w:color="auto"/>
              <w:bottom w:val="single" w:sz="4" w:space="0" w:color="auto"/>
              <w:right w:val="single" w:sz="4" w:space="0" w:color="auto"/>
            </w:tcBorders>
            <w:shd w:val="clear" w:color="auto" w:fill="auto"/>
            <w:vAlign w:val="center"/>
          </w:tcPr>
          <w:p w14:paraId="3BDDEE6B" w14:textId="77777777" w:rsidR="0074717D" w:rsidRPr="000107D3" w:rsidRDefault="0074717D" w:rsidP="0074717D">
            <w:pPr>
              <w:jc w:val="center"/>
              <w:rPr>
                <w:bCs/>
                <w:color w:val="000000"/>
                <w:sz w:val="26"/>
                <w:szCs w:val="26"/>
              </w:rPr>
            </w:pPr>
            <w:r w:rsidRPr="000107D3">
              <w:rPr>
                <w:bCs/>
                <w:color w:val="000000"/>
                <w:sz w:val="26"/>
                <w:szCs w:val="26"/>
              </w:rPr>
              <w:t>95,5</w:t>
            </w:r>
          </w:p>
        </w:tc>
      </w:tr>
      <w:tr w:rsidR="0074717D" w:rsidRPr="000107D3" w14:paraId="66BA766B" w14:textId="77777777" w:rsidTr="0074717D">
        <w:trPr>
          <w:trHeight w:val="287"/>
        </w:trPr>
        <w:tc>
          <w:tcPr>
            <w:tcW w:w="3828" w:type="dxa"/>
            <w:tcBorders>
              <w:top w:val="nil"/>
              <w:left w:val="single" w:sz="4" w:space="0" w:color="auto"/>
              <w:bottom w:val="single" w:sz="4" w:space="0" w:color="auto"/>
              <w:right w:val="single" w:sz="4" w:space="0" w:color="auto"/>
            </w:tcBorders>
            <w:shd w:val="clear" w:color="auto" w:fill="auto"/>
            <w:hideMark/>
          </w:tcPr>
          <w:p w14:paraId="282B46AE" w14:textId="77777777" w:rsidR="0074717D" w:rsidRPr="000107D3" w:rsidRDefault="0074717D" w:rsidP="0074717D">
            <w:pPr>
              <w:rPr>
                <w:bCs/>
                <w:color w:val="000000"/>
                <w:sz w:val="26"/>
                <w:szCs w:val="26"/>
              </w:rPr>
            </w:pPr>
            <w:r w:rsidRPr="000107D3">
              <w:rPr>
                <w:bCs/>
                <w:color w:val="000000"/>
                <w:sz w:val="26"/>
                <w:szCs w:val="26"/>
              </w:rPr>
              <w:t>"Управление муниципальными финансами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1F435B21" w14:textId="77777777" w:rsidR="0074717D" w:rsidRPr="000107D3" w:rsidRDefault="0074717D" w:rsidP="0074717D">
            <w:pPr>
              <w:jc w:val="center"/>
              <w:rPr>
                <w:bCs/>
                <w:color w:val="000000"/>
                <w:sz w:val="26"/>
                <w:szCs w:val="26"/>
              </w:rPr>
            </w:pPr>
            <w:r w:rsidRPr="000107D3">
              <w:rPr>
                <w:bCs/>
                <w:color w:val="000000"/>
                <w:sz w:val="26"/>
                <w:szCs w:val="26"/>
              </w:rPr>
              <w:t>6400000000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760BB343" w14:textId="77777777" w:rsidR="0074717D" w:rsidRPr="000107D3" w:rsidRDefault="0074717D" w:rsidP="0074717D">
            <w:pPr>
              <w:jc w:val="center"/>
              <w:rPr>
                <w:bCs/>
                <w:color w:val="000000"/>
                <w:sz w:val="26"/>
                <w:szCs w:val="26"/>
              </w:rPr>
            </w:pPr>
            <w:r w:rsidRPr="000107D3">
              <w:rPr>
                <w:bCs/>
                <w:color w:val="000000"/>
                <w:sz w:val="26"/>
                <w:szCs w:val="26"/>
              </w:rPr>
              <w:t>164 111,8</w:t>
            </w:r>
          </w:p>
        </w:tc>
        <w:tc>
          <w:tcPr>
            <w:tcW w:w="1417" w:type="dxa"/>
            <w:tcBorders>
              <w:top w:val="nil"/>
              <w:left w:val="single" w:sz="4" w:space="0" w:color="auto"/>
              <w:bottom w:val="single" w:sz="4" w:space="0" w:color="auto"/>
              <w:right w:val="single" w:sz="4" w:space="0" w:color="auto"/>
            </w:tcBorders>
            <w:shd w:val="clear" w:color="auto" w:fill="auto"/>
            <w:vAlign w:val="center"/>
          </w:tcPr>
          <w:p w14:paraId="39E90CF9" w14:textId="77777777" w:rsidR="0074717D" w:rsidRPr="000107D3" w:rsidRDefault="0074717D" w:rsidP="0074717D">
            <w:pPr>
              <w:jc w:val="center"/>
              <w:rPr>
                <w:bCs/>
                <w:color w:val="000000"/>
                <w:sz w:val="26"/>
                <w:szCs w:val="26"/>
              </w:rPr>
            </w:pPr>
            <w:r w:rsidRPr="000107D3">
              <w:rPr>
                <w:bCs/>
                <w:color w:val="000000"/>
                <w:sz w:val="26"/>
                <w:szCs w:val="26"/>
              </w:rPr>
              <w:t>164 098,8</w:t>
            </w:r>
          </w:p>
        </w:tc>
        <w:tc>
          <w:tcPr>
            <w:tcW w:w="1277" w:type="dxa"/>
            <w:tcBorders>
              <w:top w:val="nil"/>
              <w:left w:val="single" w:sz="4" w:space="0" w:color="auto"/>
              <w:bottom w:val="single" w:sz="4" w:space="0" w:color="auto"/>
              <w:right w:val="single" w:sz="4" w:space="0" w:color="auto"/>
            </w:tcBorders>
            <w:shd w:val="clear" w:color="auto" w:fill="auto"/>
            <w:vAlign w:val="center"/>
          </w:tcPr>
          <w:p w14:paraId="3CA37B35" w14:textId="77777777" w:rsidR="0074717D" w:rsidRPr="000107D3" w:rsidRDefault="0074717D" w:rsidP="0074717D">
            <w:pPr>
              <w:jc w:val="center"/>
              <w:rPr>
                <w:bCs/>
                <w:color w:val="000000"/>
                <w:sz w:val="26"/>
                <w:szCs w:val="26"/>
              </w:rPr>
            </w:pPr>
            <w:r w:rsidRPr="000107D3">
              <w:rPr>
                <w:bCs/>
                <w:color w:val="000000"/>
                <w:sz w:val="26"/>
                <w:szCs w:val="26"/>
              </w:rPr>
              <w:t>100,0</w:t>
            </w:r>
          </w:p>
        </w:tc>
      </w:tr>
      <w:tr w:rsidR="0074717D" w:rsidRPr="000107D3" w14:paraId="36BBAD06" w14:textId="77777777" w:rsidTr="0074717D">
        <w:trPr>
          <w:trHeight w:val="264"/>
        </w:trPr>
        <w:tc>
          <w:tcPr>
            <w:tcW w:w="3828" w:type="dxa"/>
            <w:tcBorders>
              <w:top w:val="nil"/>
              <w:left w:val="single" w:sz="4" w:space="0" w:color="auto"/>
              <w:bottom w:val="single" w:sz="4" w:space="0" w:color="auto"/>
              <w:right w:val="single" w:sz="4" w:space="0" w:color="auto"/>
            </w:tcBorders>
            <w:shd w:val="clear" w:color="auto" w:fill="auto"/>
            <w:hideMark/>
          </w:tcPr>
          <w:p w14:paraId="1A5DE2BB" w14:textId="77777777" w:rsidR="0074717D" w:rsidRPr="000107D3" w:rsidRDefault="0074717D" w:rsidP="0074717D">
            <w:pPr>
              <w:rPr>
                <w:bCs/>
                <w:color w:val="000000"/>
                <w:sz w:val="26"/>
                <w:szCs w:val="26"/>
              </w:rPr>
            </w:pPr>
            <w:r w:rsidRPr="000107D3">
              <w:rPr>
                <w:bCs/>
                <w:color w:val="000000"/>
                <w:sz w:val="26"/>
                <w:szCs w:val="26"/>
              </w:rPr>
              <w:t>"Управление муниципальным имуществом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1ECFDD14" w14:textId="77777777" w:rsidR="0074717D" w:rsidRPr="000107D3" w:rsidRDefault="0074717D" w:rsidP="0074717D">
            <w:pPr>
              <w:jc w:val="center"/>
              <w:rPr>
                <w:bCs/>
                <w:color w:val="000000"/>
                <w:sz w:val="26"/>
                <w:szCs w:val="26"/>
              </w:rPr>
            </w:pPr>
            <w:r w:rsidRPr="000107D3">
              <w:rPr>
                <w:bCs/>
                <w:color w:val="000000"/>
                <w:sz w:val="26"/>
                <w:szCs w:val="26"/>
              </w:rPr>
              <w:t>6500000000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27610423" w14:textId="77777777" w:rsidR="0074717D" w:rsidRPr="000107D3" w:rsidRDefault="0074717D" w:rsidP="0074717D">
            <w:pPr>
              <w:jc w:val="center"/>
              <w:rPr>
                <w:bCs/>
                <w:color w:val="000000"/>
                <w:sz w:val="26"/>
                <w:szCs w:val="26"/>
              </w:rPr>
            </w:pPr>
            <w:r w:rsidRPr="000107D3">
              <w:rPr>
                <w:bCs/>
                <w:color w:val="000000"/>
                <w:sz w:val="26"/>
                <w:szCs w:val="26"/>
              </w:rPr>
              <w:t>57 984,9</w:t>
            </w:r>
          </w:p>
        </w:tc>
        <w:tc>
          <w:tcPr>
            <w:tcW w:w="1417" w:type="dxa"/>
            <w:tcBorders>
              <w:top w:val="nil"/>
              <w:left w:val="single" w:sz="4" w:space="0" w:color="auto"/>
              <w:bottom w:val="single" w:sz="4" w:space="0" w:color="auto"/>
              <w:right w:val="single" w:sz="4" w:space="0" w:color="auto"/>
            </w:tcBorders>
            <w:shd w:val="clear" w:color="auto" w:fill="auto"/>
            <w:vAlign w:val="center"/>
          </w:tcPr>
          <w:p w14:paraId="4FE86B36" w14:textId="77777777" w:rsidR="0074717D" w:rsidRPr="000107D3" w:rsidRDefault="0074717D" w:rsidP="0074717D">
            <w:pPr>
              <w:jc w:val="center"/>
              <w:rPr>
                <w:bCs/>
                <w:color w:val="000000"/>
                <w:sz w:val="26"/>
                <w:szCs w:val="26"/>
              </w:rPr>
            </w:pPr>
            <w:r w:rsidRPr="000107D3">
              <w:rPr>
                <w:bCs/>
                <w:color w:val="000000"/>
                <w:sz w:val="26"/>
                <w:szCs w:val="26"/>
              </w:rPr>
              <w:t>55 427,8</w:t>
            </w:r>
          </w:p>
        </w:tc>
        <w:tc>
          <w:tcPr>
            <w:tcW w:w="1277" w:type="dxa"/>
            <w:tcBorders>
              <w:top w:val="nil"/>
              <w:left w:val="single" w:sz="4" w:space="0" w:color="auto"/>
              <w:bottom w:val="single" w:sz="4" w:space="0" w:color="auto"/>
              <w:right w:val="single" w:sz="4" w:space="0" w:color="auto"/>
            </w:tcBorders>
            <w:shd w:val="clear" w:color="auto" w:fill="auto"/>
            <w:vAlign w:val="center"/>
          </w:tcPr>
          <w:p w14:paraId="2265CECF" w14:textId="77777777" w:rsidR="0074717D" w:rsidRPr="000107D3" w:rsidRDefault="0074717D" w:rsidP="0074717D">
            <w:pPr>
              <w:jc w:val="center"/>
              <w:rPr>
                <w:bCs/>
                <w:color w:val="000000"/>
                <w:sz w:val="26"/>
                <w:szCs w:val="26"/>
              </w:rPr>
            </w:pPr>
            <w:r w:rsidRPr="000107D3">
              <w:rPr>
                <w:bCs/>
                <w:color w:val="000000"/>
                <w:sz w:val="26"/>
                <w:szCs w:val="26"/>
              </w:rPr>
              <w:t>95,6</w:t>
            </w:r>
          </w:p>
        </w:tc>
      </w:tr>
      <w:tr w:rsidR="0074717D" w:rsidRPr="000107D3" w14:paraId="1BC585B3" w14:textId="77777777" w:rsidTr="0074717D">
        <w:trPr>
          <w:trHeight w:val="272"/>
        </w:trPr>
        <w:tc>
          <w:tcPr>
            <w:tcW w:w="3828" w:type="dxa"/>
            <w:tcBorders>
              <w:top w:val="nil"/>
              <w:left w:val="single" w:sz="4" w:space="0" w:color="auto"/>
              <w:bottom w:val="single" w:sz="4" w:space="0" w:color="auto"/>
              <w:right w:val="single" w:sz="4" w:space="0" w:color="auto"/>
            </w:tcBorders>
            <w:shd w:val="clear" w:color="auto" w:fill="auto"/>
            <w:hideMark/>
          </w:tcPr>
          <w:p w14:paraId="58E98024" w14:textId="77777777" w:rsidR="0074717D" w:rsidRPr="000107D3" w:rsidRDefault="0074717D" w:rsidP="0074717D">
            <w:pPr>
              <w:rPr>
                <w:bCs/>
                <w:color w:val="000000"/>
                <w:sz w:val="26"/>
                <w:szCs w:val="26"/>
              </w:rPr>
            </w:pPr>
            <w:r w:rsidRPr="000107D3">
              <w:rPr>
                <w:bCs/>
                <w:color w:val="000000"/>
                <w:sz w:val="26"/>
                <w:szCs w:val="26"/>
              </w:rPr>
              <w:t>"Муниципальное управление в Черемховском районном муниципальном образовании "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10E5D16D" w14:textId="77777777" w:rsidR="0074717D" w:rsidRPr="000107D3" w:rsidRDefault="0074717D" w:rsidP="0074717D">
            <w:pPr>
              <w:jc w:val="center"/>
              <w:rPr>
                <w:bCs/>
                <w:color w:val="000000"/>
                <w:sz w:val="26"/>
                <w:szCs w:val="26"/>
              </w:rPr>
            </w:pPr>
            <w:r w:rsidRPr="000107D3">
              <w:rPr>
                <w:bCs/>
                <w:color w:val="000000"/>
                <w:sz w:val="26"/>
                <w:szCs w:val="26"/>
              </w:rPr>
              <w:t>6600000000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5BA00F19" w14:textId="77777777" w:rsidR="0074717D" w:rsidRPr="000107D3" w:rsidRDefault="0074717D" w:rsidP="0074717D">
            <w:pPr>
              <w:jc w:val="center"/>
              <w:rPr>
                <w:bCs/>
                <w:color w:val="000000"/>
                <w:sz w:val="26"/>
                <w:szCs w:val="26"/>
              </w:rPr>
            </w:pPr>
            <w:r w:rsidRPr="000107D3">
              <w:rPr>
                <w:bCs/>
                <w:color w:val="000000"/>
                <w:sz w:val="26"/>
                <w:szCs w:val="26"/>
              </w:rPr>
              <w:t>62 739,2</w:t>
            </w:r>
          </w:p>
        </w:tc>
        <w:tc>
          <w:tcPr>
            <w:tcW w:w="1417" w:type="dxa"/>
            <w:tcBorders>
              <w:top w:val="nil"/>
              <w:left w:val="single" w:sz="4" w:space="0" w:color="auto"/>
              <w:bottom w:val="single" w:sz="4" w:space="0" w:color="auto"/>
              <w:right w:val="single" w:sz="4" w:space="0" w:color="auto"/>
            </w:tcBorders>
            <w:shd w:val="clear" w:color="auto" w:fill="auto"/>
            <w:vAlign w:val="center"/>
          </w:tcPr>
          <w:p w14:paraId="26701D62" w14:textId="77777777" w:rsidR="0074717D" w:rsidRPr="000107D3" w:rsidRDefault="0074717D" w:rsidP="0074717D">
            <w:pPr>
              <w:jc w:val="center"/>
              <w:rPr>
                <w:bCs/>
                <w:color w:val="000000"/>
                <w:sz w:val="26"/>
                <w:szCs w:val="26"/>
              </w:rPr>
            </w:pPr>
            <w:r w:rsidRPr="000107D3">
              <w:rPr>
                <w:bCs/>
                <w:color w:val="000000"/>
                <w:sz w:val="26"/>
                <w:szCs w:val="26"/>
              </w:rPr>
              <w:t>62 154,4</w:t>
            </w:r>
          </w:p>
        </w:tc>
        <w:tc>
          <w:tcPr>
            <w:tcW w:w="1277" w:type="dxa"/>
            <w:tcBorders>
              <w:top w:val="nil"/>
              <w:left w:val="single" w:sz="4" w:space="0" w:color="auto"/>
              <w:bottom w:val="single" w:sz="4" w:space="0" w:color="auto"/>
              <w:right w:val="single" w:sz="4" w:space="0" w:color="auto"/>
            </w:tcBorders>
            <w:shd w:val="clear" w:color="auto" w:fill="auto"/>
            <w:vAlign w:val="center"/>
          </w:tcPr>
          <w:p w14:paraId="3623F046" w14:textId="77777777" w:rsidR="0074717D" w:rsidRPr="000107D3" w:rsidRDefault="0074717D" w:rsidP="0074717D">
            <w:pPr>
              <w:jc w:val="center"/>
              <w:rPr>
                <w:bCs/>
                <w:color w:val="000000"/>
                <w:sz w:val="26"/>
                <w:szCs w:val="26"/>
              </w:rPr>
            </w:pPr>
            <w:r w:rsidRPr="000107D3">
              <w:rPr>
                <w:bCs/>
                <w:color w:val="000000"/>
                <w:sz w:val="26"/>
                <w:szCs w:val="26"/>
              </w:rPr>
              <w:t>99,1</w:t>
            </w:r>
          </w:p>
        </w:tc>
      </w:tr>
      <w:tr w:rsidR="0074717D" w:rsidRPr="000107D3" w14:paraId="0A2A8ABE" w14:textId="77777777" w:rsidTr="0074717D">
        <w:trPr>
          <w:trHeight w:val="272"/>
        </w:trPr>
        <w:tc>
          <w:tcPr>
            <w:tcW w:w="3828" w:type="dxa"/>
            <w:tcBorders>
              <w:top w:val="nil"/>
              <w:left w:val="single" w:sz="4" w:space="0" w:color="auto"/>
              <w:bottom w:val="single" w:sz="4" w:space="0" w:color="auto"/>
              <w:right w:val="single" w:sz="4" w:space="0" w:color="auto"/>
            </w:tcBorders>
            <w:shd w:val="clear" w:color="auto" w:fill="auto"/>
            <w:hideMark/>
          </w:tcPr>
          <w:p w14:paraId="03A6D675" w14:textId="77777777" w:rsidR="0074717D" w:rsidRPr="000107D3" w:rsidRDefault="0074717D" w:rsidP="0074717D">
            <w:pPr>
              <w:rPr>
                <w:bCs/>
                <w:color w:val="000000"/>
                <w:sz w:val="26"/>
                <w:szCs w:val="26"/>
              </w:rPr>
            </w:pPr>
            <w:r w:rsidRPr="000107D3">
              <w:rPr>
                <w:bCs/>
                <w:color w:val="000000"/>
                <w:sz w:val="26"/>
                <w:szCs w:val="26"/>
              </w:rPr>
              <w:t>"Безопасность жизнедеятельности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327E0359" w14:textId="77777777" w:rsidR="0074717D" w:rsidRPr="000107D3" w:rsidRDefault="0074717D" w:rsidP="0074717D">
            <w:pPr>
              <w:jc w:val="center"/>
              <w:rPr>
                <w:bCs/>
                <w:color w:val="000000"/>
                <w:sz w:val="26"/>
                <w:szCs w:val="26"/>
              </w:rPr>
            </w:pPr>
            <w:r w:rsidRPr="000107D3">
              <w:rPr>
                <w:bCs/>
                <w:color w:val="000000"/>
                <w:sz w:val="26"/>
                <w:szCs w:val="26"/>
              </w:rPr>
              <w:t>6700000000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275333B1" w14:textId="77777777" w:rsidR="0074717D" w:rsidRPr="000107D3" w:rsidRDefault="0074717D" w:rsidP="0074717D">
            <w:pPr>
              <w:jc w:val="center"/>
              <w:rPr>
                <w:bCs/>
                <w:color w:val="000000"/>
                <w:sz w:val="26"/>
                <w:szCs w:val="26"/>
              </w:rPr>
            </w:pPr>
            <w:r w:rsidRPr="000107D3">
              <w:rPr>
                <w:bCs/>
                <w:color w:val="000000"/>
                <w:sz w:val="26"/>
                <w:szCs w:val="26"/>
              </w:rPr>
              <w:t>106 769,2</w:t>
            </w:r>
          </w:p>
        </w:tc>
        <w:tc>
          <w:tcPr>
            <w:tcW w:w="1417" w:type="dxa"/>
            <w:tcBorders>
              <w:top w:val="nil"/>
              <w:left w:val="single" w:sz="4" w:space="0" w:color="auto"/>
              <w:bottom w:val="single" w:sz="4" w:space="0" w:color="auto"/>
              <w:right w:val="single" w:sz="4" w:space="0" w:color="auto"/>
            </w:tcBorders>
            <w:shd w:val="clear" w:color="auto" w:fill="auto"/>
            <w:vAlign w:val="center"/>
          </w:tcPr>
          <w:p w14:paraId="3DF2D648" w14:textId="77777777" w:rsidR="0074717D" w:rsidRPr="000107D3" w:rsidRDefault="0074717D" w:rsidP="0074717D">
            <w:pPr>
              <w:jc w:val="center"/>
              <w:rPr>
                <w:bCs/>
                <w:color w:val="000000"/>
                <w:sz w:val="26"/>
                <w:szCs w:val="26"/>
              </w:rPr>
            </w:pPr>
            <w:r w:rsidRPr="000107D3">
              <w:rPr>
                <w:bCs/>
                <w:color w:val="000000"/>
                <w:sz w:val="26"/>
                <w:szCs w:val="26"/>
              </w:rPr>
              <w:t>104 187,1</w:t>
            </w:r>
          </w:p>
        </w:tc>
        <w:tc>
          <w:tcPr>
            <w:tcW w:w="1277" w:type="dxa"/>
            <w:tcBorders>
              <w:top w:val="nil"/>
              <w:left w:val="single" w:sz="4" w:space="0" w:color="auto"/>
              <w:bottom w:val="single" w:sz="4" w:space="0" w:color="auto"/>
              <w:right w:val="single" w:sz="4" w:space="0" w:color="auto"/>
            </w:tcBorders>
            <w:shd w:val="clear" w:color="auto" w:fill="auto"/>
            <w:vAlign w:val="center"/>
          </w:tcPr>
          <w:p w14:paraId="28135EDA" w14:textId="77777777" w:rsidR="0074717D" w:rsidRPr="000107D3" w:rsidRDefault="0074717D" w:rsidP="0074717D">
            <w:pPr>
              <w:jc w:val="center"/>
              <w:rPr>
                <w:bCs/>
                <w:color w:val="000000"/>
                <w:sz w:val="26"/>
                <w:szCs w:val="26"/>
              </w:rPr>
            </w:pPr>
            <w:r w:rsidRPr="000107D3">
              <w:rPr>
                <w:bCs/>
                <w:color w:val="000000"/>
                <w:sz w:val="26"/>
                <w:szCs w:val="26"/>
              </w:rPr>
              <w:t>97,6</w:t>
            </w:r>
          </w:p>
        </w:tc>
      </w:tr>
      <w:tr w:rsidR="0074717D" w:rsidRPr="000107D3" w14:paraId="12F8F372" w14:textId="77777777" w:rsidTr="0074717D">
        <w:trPr>
          <w:trHeight w:val="404"/>
        </w:trPr>
        <w:tc>
          <w:tcPr>
            <w:tcW w:w="3828" w:type="dxa"/>
            <w:tcBorders>
              <w:top w:val="nil"/>
              <w:left w:val="single" w:sz="4" w:space="0" w:color="auto"/>
              <w:bottom w:val="single" w:sz="4" w:space="0" w:color="auto"/>
              <w:right w:val="single" w:sz="4" w:space="0" w:color="auto"/>
            </w:tcBorders>
            <w:shd w:val="clear" w:color="auto" w:fill="auto"/>
            <w:hideMark/>
          </w:tcPr>
          <w:p w14:paraId="1D1961AF" w14:textId="77777777" w:rsidR="0074717D" w:rsidRPr="000107D3" w:rsidRDefault="0074717D" w:rsidP="0074717D">
            <w:pPr>
              <w:rPr>
                <w:bCs/>
                <w:color w:val="000000"/>
                <w:sz w:val="26"/>
                <w:szCs w:val="26"/>
              </w:rPr>
            </w:pPr>
            <w:r w:rsidRPr="000107D3">
              <w:rPr>
                <w:bCs/>
                <w:color w:val="000000"/>
                <w:sz w:val="26"/>
                <w:szCs w:val="26"/>
              </w:rPr>
              <w:t>"Молодежная политика и спорт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71C53510" w14:textId="77777777" w:rsidR="0074717D" w:rsidRPr="000107D3" w:rsidRDefault="0074717D" w:rsidP="0074717D">
            <w:pPr>
              <w:jc w:val="center"/>
              <w:rPr>
                <w:bCs/>
                <w:color w:val="000000"/>
                <w:sz w:val="26"/>
                <w:szCs w:val="26"/>
              </w:rPr>
            </w:pPr>
            <w:r w:rsidRPr="000107D3">
              <w:rPr>
                <w:bCs/>
                <w:color w:val="000000"/>
                <w:sz w:val="26"/>
                <w:szCs w:val="26"/>
              </w:rPr>
              <w:t>6800000000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35919362" w14:textId="77777777" w:rsidR="0074717D" w:rsidRPr="000107D3" w:rsidRDefault="0074717D" w:rsidP="0074717D">
            <w:pPr>
              <w:jc w:val="center"/>
              <w:rPr>
                <w:bCs/>
                <w:color w:val="000000"/>
                <w:sz w:val="26"/>
                <w:szCs w:val="26"/>
              </w:rPr>
            </w:pPr>
            <w:r w:rsidRPr="000107D3">
              <w:rPr>
                <w:bCs/>
                <w:color w:val="000000"/>
                <w:sz w:val="26"/>
                <w:szCs w:val="26"/>
              </w:rPr>
              <w:t>3 377,2</w:t>
            </w:r>
          </w:p>
        </w:tc>
        <w:tc>
          <w:tcPr>
            <w:tcW w:w="1417" w:type="dxa"/>
            <w:tcBorders>
              <w:top w:val="nil"/>
              <w:left w:val="single" w:sz="4" w:space="0" w:color="auto"/>
              <w:bottom w:val="single" w:sz="4" w:space="0" w:color="auto"/>
              <w:right w:val="single" w:sz="4" w:space="0" w:color="auto"/>
            </w:tcBorders>
            <w:shd w:val="clear" w:color="auto" w:fill="auto"/>
            <w:vAlign w:val="center"/>
          </w:tcPr>
          <w:p w14:paraId="2CCFF816" w14:textId="77777777" w:rsidR="0074717D" w:rsidRPr="000107D3" w:rsidRDefault="0074717D" w:rsidP="0074717D">
            <w:pPr>
              <w:jc w:val="center"/>
              <w:rPr>
                <w:bCs/>
                <w:color w:val="000000"/>
                <w:sz w:val="26"/>
                <w:szCs w:val="26"/>
              </w:rPr>
            </w:pPr>
            <w:r w:rsidRPr="000107D3">
              <w:rPr>
                <w:bCs/>
                <w:color w:val="000000"/>
                <w:sz w:val="26"/>
                <w:szCs w:val="26"/>
              </w:rPr>
              <w:t>3 113,1</w:t>
            </w:r>
          </w:p>
        </w:tc>
        <w:tc>
          <w:tcPr>
            <w:tcW w:w="1277" w:type="dxa"/>
            <w:tcBorders>
              <w:top w:val="nil"/>
              <w:left w:val="single" w:sz="4" w:space="0" w:color="auto"/>
              <w:bottom w:val="single" w:sz="4" w:space="0" w:color="auto"/>
              <w:right w:val="single" w:sz="4" w:space="0" w:color="auto"/>
            </w:tcBorders>
            <w:shd w:val="clear" w:color="auto" w:fill="auto"/>
            <w:vAlign w:val="center"/>
          </w:tcPr>
          <w:p w14:paraId="416D2388" w14:textId="77777777" w:rsidR="0074717D" w:rsidRPr="000107D3" w:rsidRDefault="0074717D" w:rsidP="0074717D">
            <w:pPr>
              <w:jc w:val="center"/>
              <w:rPr>
                <w:bCs/>
                <w:color w:val="000000"/>
                <w:sz w:val="26"/>
                <w:szCs w:val="26"/>
              </w:rPr>
            </w:pPr>
            <w:r w:rsidRPr="000107D3">
              <w:rPr>
                <w:bCs/>
                <w:color w:val="000000"/>
                <w:sz w:val="26"/>
                <w:szCs w:val="26"/>
              </w:rPr>
              <w:t>92,2</w:t>
            </w:r>
          </w:p>
        </w:tc>
      </w:tr>
      <w:tr w:rsidR="0074717D" w:rsidRPr="000107D3" w14:paraId="0E493314" w14:textId="77777777" w:rsidTr="0074717D">
        <w:trPr>
          <w:trHeight w:val="225"/>
        </w:trPr>
        <w:tc>
          <w:tcPr>
            <w:tcW w:w="3828" w:type="dxa"/>
            <w:tcBorders>
              <w:top w:val="nil"/>
              <w:left w:val="single" w:sz="4" w:space="0" w:color="auto"/>
              <w:bottom w:val="single" w:sz="4" w:space="0" w:color="auto"/>
              <w:right w:val="single" w:sz="4" w:space="0" w:color="auto"/>
            </w:tcBorders>
            <w:shd w:val="clear" w:color="auto" w:fill="auto"/>
            <w:hideMark/>
          </w:tcPr>
          <w:p w14:paraId="73A02A7D" w14:textId="77777777" w:rsidR="0074717D" w:rsidRPr="000107D3" w:rsidRDefault="0074717D" w:rsidP="0074717D">
            <w:pPr>
              <w:rPr>
                <w:bCs/>
                <w:color w:val="000000"/>
                <w:sz w:val="26"/>
                <w:szCs w:val="26"/>
              </w:rPr>
            </w:pPr>
            <w:r w:rsidRPr="000107D3">
              <w:rPr>
                <w:bCs/>
                <w:color w:val="000000"/>
                <w:sz w:val="26"/>
                <w:szCs w:val="26"/>
              </w:rPr>
              <w:t>"Здоровье населения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628AE196" w14:textId="77777777" w:rsidR="0074717D" w:rsidRPr="000107D3" w:rsidRDefault="0074717D" w:rsidP="0074717D">
            <w:pPr>
              <w:ind w:right="-107"/>
              <w:jc w:val="center"/>
              <w:rPr>
                <w:bCs/>
                <w:color w:val="000000"/>
                <w:sz w:val="26"/>
                <w:szCs w:val="26"/>
              </w:rPr>
            </w:pPr>
            <w:r w:rsidRPr="000107D3">
              <w:rPr>
                <w:bCs/>
                <w:color w:val="000000"/>
                <w:sz w:val="26"/>
                <w:szCs w:val="26"/>
              </w:rPr>
              <w:t>6900000000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04FD3227" w14:textId="77777777" w:rsidR="0074717D" w:rsidRPr="000107D3" w:rsidRDefault="0074717D" w:rsidP="0074717D">
            <w:pPr>
              <w:jc w:val="center"/>
              <w:rPr>
                <w:bCs/>
                <w:color w:val="000000"/>
                <w:sz w:val="26"/>
                <w:szCs w:val="26"/>
              </w:rPr>
            </w:pPr>
            <w:r w:rsidRPr="000107D3">
              <w:rPr>
                <w:bCs/>
                <w:color w:val="000000"/>
                <w:sz w:val="26"/>
                <w:szCs w:val="26"/>
              </w:rPr>
              <w:t>261,0</w:t>
            </w:r>
          </w:p>
        </w:tc>
        <w:tc>
          <w:tcPr>
            <w:tcW w:w="1417" w:type="dxa"/>
            <w:tcBorders>
              <w:top w:val="nil"/>
              <w:left w:val="single" w:sz="4" w:space="0" w:color="auto"/>
              <w:bottom w:val="single" w:sz="4" w:space="0" w:color="auto"/>
              <w:right w:val="single" w:sz="4" w:space="0" w:color="auto"/>
            </w:tcBorders>
            <w:shd w:val="clear" w:color="auto" w:fill="auto"/>
            <w:vAlign w:val="center"/>
          </w:tcPr>
          <w:p w14:paraId="0079C2E9" w14:textId="77777777" w:rsidR="0074717D" w:rsidRPr="000107D3" w:rsidRDefault="0074717D" w:rsidP="0074717D">
            <w:pPr>
              <w:jc w:val="center"/>
              <w:rPr>
                <w:bCs/>
                <w:color w:val="000000"/>
                <w:sz w:val="26"/>
                <w:szCs w:val="26"/>
              </w:rPr>
            </w:pPr>
            <w:r w:rsidRPr="000107D3">
              <w:rPr>
                <w:bCs/>
                <w:color w:val="000000"/>
                <w:sz w:val="26"/>
                <w:szCs w:val="26"/>
              </w:rPr>
              <w:t>259,1</w:t>
            </w:r>
          </w:p>
        </w:tc>
        <w:tc>
          <w:tcPr>
            <w:tcW w:w="1277" w:type="dxa"/>
            <w:tcBorders>
              <w:top w:val="nil"/>
              <w:left w:val="single" w:sz="4" w:space="0" w:color="auto"/>
              <w:bottom w:val="single" w:sz="4" w:space="0" w:color="auto"/>
              <w:right w:val="single" w:sz="4" w:space="0" w:color="auto"/>
            </w:tcBorders>
            <w:shd w:val="clear" w:color="auto" w:fill="auto"/>
            <w:vAlign w:val="center"/>
          </w:tcPr>
          <w:p w14:paraId="5A3715B9" w14:textId="77777777" w:rsidR="0074717D" w:rsidRPr="000107D3" w:rsidRDefault="0074717D" w:rsidP="0074717D">
            <w:pPr>
              <w:jc w:val="center"/>
              <w:rPr>
                <w:bCs/>
                <w:color w:val="000000"/>
                <w:sz w:val="26"/>
                <w:szCs w:val="26"/>
              </w:rPr>
            </w:pPr>
            <w:r w:rsidRPr="000107D3">
              <w:rPr>
                <w:bCs/>
                <w:color w:val="000000"/>
                <w:sz w:val="26"/>
                <w:szCs w:val="26"/>
              </w:rPr>
              <w:t>99,3</w:t>
            </w:r>
          </w:p>
        </w:tc>
      </w:tr>
      <w:tr w:rsidR="0074717D" w:rsidRPr="000107D3" w14:paraId="2A8F2399" w14:textId="77777777" w:rsidTr="0074717D">
        <w:trPr>
          <w:trHeight w:val="271"/>
        </w:trPr>
        <w:tc>
          <w:tcPr>
            <w:tcW w:w="3828" w:type="dxa"/>
            <w:tcBorders>
              <w:top w:val="nil"/>
              <w:left w:val="single" w:sz="4" w:space="0" w:color="auto"/>
              <w:bottom w:val="single" w:sz="4" w:space="0" w:color="auto"/>
              <w:right w:val="single" w:sz="4" w:space="0" w:color="auto"/>
            </w:tcBorders>
            <w:shd w:val="clear" w:color="auto" w:fill="auto"/>
            <w:hideMark/>
          </w:tcPr>
          <w:p w14:paraId="29392F2E" w14:textId="77777777" w:rsidR="0074717D" w:rsidRPr="000107D3" w:rsidRDefault="0074717D" w:rsidP="0074717D">
            <w:pPr>
              <w:rPr>
                <w:bCs/>
                <w:color w:val="000000"/>
                <w:sz w:val="26"/>
                <w:szCs w:val="26"/>
              </w:rPr>
            </w:pPr>
            <w:r w:rsidRPr="000107D3">
              <w:rPr>
                <w:bCs/>
                <w:color w:val="000000"/>
                <w:sz w:val="26"/>
                <w:szCs w:val="26"/>
              </w:rPr>
              <w:t>"Социальная поддержка населения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11D3B1EF" w14:textId="77777777" w:rsidR="0074717D" w:rsidRPr="000107D3" w:rsidRDefault="0074717D" w:rsidP="0074717D">
            <w:pPr>
              <w:jc w:val="center"/>
              <w:rPr>
                <w:bCs/>
                <w:color w:val="000000"/>
                <w:sz w:val="26"/>
                <w:szCs w:val="26"/>
              </w:rPr>
            </w:pPr>
            <w:r w:rsidRPr="000107D3">
              <w:rPr>
                <w:bCs/>
                <w:color w:val="000000"/>
                <w:sz w:val="26"/>
                <w:szCs w:val="26"/>
              </w:rPr>
              <w:t>7000000000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015DD679" w14:textId="77777777" w:rsidR="0074717D" w:rsidRPr="000107D3" w:rsidRDefault="0074717D" w:rsidP="0074717D">
            <w:pPr>
              <w:jc w:val="center"/>
              <w:rPr>
                <w:bCs/>
                <w:color w:val="000000"/>
                <w:sz w:val="26"/>
                <w:szCs w:val="26"/>
              </w:rPr>
            </w:pPr>
            <w:r w:rsidRPr="000107D3">
              <w:rPr>
                <w:bCs/>
                <w:color w:val="000000"/>
                <w:sz w:val="26"/>
                <w:szCs w:val="26"/>
              </w:rPr>
              <w:t>289,7</w:t>
            </w:r>
          </w:p>
        </w:tc>
        <w:tc>
          <w:tcPr>
            <w:tcW w:w="1417" w:type="dxa"/>
            <w:tcBorders>
              <w:top w:val="nil"/>
              <w:left w:val="single" w:sz="4" w:space="0" w:color="auto"/>
              <w:bottom w:val="single" w:sz="4" w:space="0" w:color="auto"/>
              <w:right w:val="single" w:sz="4" w:space="0" w:color="auto"/>
            </w:tcBorders>
            <w:shd w:val="clear" w:color="auto" w:fill="auto"/>
            <w:vAlign w:val="center"/>
          </w:tcPr>
          <w:p w14:paraId="07F99FBA" w14:textId="77777777" w:rsidR="0074717D" w:rsidRPr="000107D3" w:rsidRDefault="0074717D" w:rsidP="0074717D">
            <w:pPr>
              <w:jc w:val="center"/>
              <w:rPr>
                <w:bCs/>
                <w:color w:val="000000"/>
                <w:sz w:val="26"/>
                <w:szCs w:val="26"/>
              </w:rPr>
            </w:pPr>
            <w:r w:rsidRPr="000107D3">
              <w:rPr>
                <w:bCs/>
                <w:color w:val="000000"/>
                <w:sz w:val="26"/>
                <w:szCs w:val="26"/>
              </w:rPr>
              <w:t>289,6</w:t>
            </w:r>
          </w:p>
        </w:tc>
        <w:tc>
          <w:tcPr>
            <w:tcW w:w="1277" w:type="dxa"/>
            <w:tcBorders>
              <w:top w:val="nil"/>
              <w:left w:val="single" w:sz="4" w:space="0" w:color="auto"/>
              <w:bottom w:val="single" w:sz="4" w:space="0" w:color="auto"/>
              <w:right w:val="single" w:sz="4" w:space="0" w:color="auto"/>
            </w:tcBorders>
            <w:shd w:val="clear" w:color="auto" w:fill="auto"/>
            <w:vAlign w:val="center"/>
          </w:tcPr>
          <w:p w14:paraId="0E7145CB" w14:textId="77777777" w:rsidR="0074717D" w:rsidRPr="000107D3" w:rsidRDefault="0074717D" w:rsidP="0074717D">
            <w:pPr>
              <w:jc w:val="center"/>
              <w:rPr>
                <w:bCs/>
                <w:color w:val="000000"/>
                <w:sz w:val="26"/>
                <w:szCs w:val="26"/>
              </w:rPr>
            </w:pPr>
            <w:r w:rsidRPr="000107D3">
              <w:rPr>
                <w:bCs/>
                <w:color w:val="000000"/>
                <w:sz w:val="26"/>
                <w:szCs w:val="26"/>
              </w:rPr>
              <w:t>100,0</w:t>
            </w:r>
          </w:p>
        </w:tc>
      </w:tr>
      <w:tr w:rsidR="0074717D" w:rsidRPr="000107D3" w14:paraId="272873A1" w14:textId="77777777" w:rsidTr="0074717D">
        <w:trPr>
          <w:trHeight w:val="261"/>
        </w:trPr>
        <w:tc>
          <w:tcPr>
            <w:tcW w:w="3828" w:type="dxa"/>
            <w:tcBorders>
              <w:top w:val="nil"/>
              <w:left w:val="single" w:sz="4" w:space="0" w:color="auto"/>
              <w:bottom w:val="single" w:sz="4" w:space="0" w:color="auto"/>
              <w:right w:val="single" w:sz="4" w:space="0" w:color="auto"/>
            </w:tcBorders>
            <w:shd w:val="clear" w:color="auto" w:fill="auto"/>
            <w:vAlign w:val="center"/>
          </w:tcPr>
          <w:p w14:paraId="5055722B" w14:textId="77777777" w:rsidR="0074717D" w:rsidRPr="000107D3" w:rsidRDefault="0074717D" w:rsidP="0074717D">
            <w:pPr>
              <w:rPr>
                <w:b/>
                <w:bCs/>
                <w:color w:val="000000"/>
                <w:sz w:val="26"/>
                <w:szCs w:val="26"/>
              </w:rPr>
            </w:pPr>
            <w:r w:rsidRPr="000107D3">
              <w:rPr>
                <w:b/>
                <w:bCs/>
                <w:color w:val="000000"/>
                <w:sz w:val="26"/>
                <w:szCs w:val="26"/>
              </w:rPr>
              <w:t>Итого по муниципальным программам:</w:t>
            </w:r>
          </w:p>
          <w:p w14:paraId="7909CC0C" w14:textId="77777777" w:rsidR="0074717D" w:rsidRPr="000107D3" w:rsidRDefault="0074717D" w:rsidP="0074717D">
            <w:pPr>
              <w:rPr>
                <w:b/>
                <w:bCs/>
                <w:color w:val="000000"/>
                <w:sz w:val="26"/>
                <w:szCs w:val="26"/>
              </w:rPr>
            </w:pPr>
          </w:p>
        </w:tc>
        <w:tc>
          <w:tcPr>
            <w:tcW w:w="1559" w:type="dxa"/>
            <w:tcBorders>
              <w:top w:val="nil"/>
              <w:left w:val="nil"/>
              <w:bottom w:val="single" w:sz="4" w:space="0" w:color="auto"/>
              <w:right w:val="single" w:sz="4" w:space="0" w:color="auto"/>
            </w:tcBorders>
            <w:shd w:val="clear" w:color="auto" w:fill="auto"/>
            <w:vAlign w:val="center"/>
          </w:tcPr>
          <w:p w14:paraId="07E5EA97" w14:textId="77777777" w:rsidR="0074717D" w:rsidRPr="000107D3" w:rsidRDefault="0074717D" w:rsidP="0074717D">
            <w:pPr>
              <w:jc w:val="center"/>
              <w:rPr>
                <w:b/>
                <w:bCs/>
                <w:color w:val="000000"/>
                <w:sz w:val="26"/>
                <w:szCs w:val="26"/>
                <w:lang w:val="en-US"/>
              </w:rPr>
            </w:pPr>
            <w:r w:rsidRPr="000107D3">
              <w:rPr>
                <w:b/>
                <w:bCs/>
                <w:color w:val="000000"/>
                <w:sz w:val="26"/>
                <w:szCs w:val="26"/>
                <w:lang w:val="en-US"/>
              </w:rPr>
              <w:t>X</w:t>
            </w:r>
          </w:p>
        </w:tc>
        <w:tc>
          <w:tcPr>
            <w:tcW w:w="1417" w:type="dxa"/>
            <w:tcBorders>
              <w:top w:val="nil"/>
              <w:left w:val="nil"/>
              <w:bottom w:val="single" w:sz="4" w:space="0" w:color="auto"/>
              <w:right w:val="single" w:sz="4" w:space="0" w:color="auto"/>
            </w:tcBorders>
            <w:shd w:val="clear" w:color="auto" w:fill="auto"/>
            <w:vAlign w:val="center"/>
          </w:tcPr>
          <w:p w14:paraId="1A654AA5" w14:textId="77777777" w:rsidR="0074717D" w:rsidRPr="000107D3" w:rsidRDefault="0074717D" w:rsidP="0074717D">
            <w:pPr>
              <w:jc w:val="center"/>
              <w:rPr>
                <w:b/>
                <w:bCs/>
                <w:color w:val="000000"/>
                <w:sz w:val="26"/>
                <w:szCs w:val="26"/>
              </w:rPr>
            </w:pPr>
            <w:r w:rsidRPr="000107D3">
              <w:rPr>
                <w:b/>
                <w:bCs/>
                <w:color w:val="000000"/>
                <w:sz w:val="26"/>
                <w:szCs w:val="26"/>
              </w:rPr>
              <w:t>1 454 499,8</w:t>
            </w:r>
          </w:p>
        </w:tc>
        <w:tc>
          <w:tcPr>
            <w:tcW w:w="1417" w:type="dxa"/>
            <w:tcBorders>
              <w:top w:val="nil"/>
              <w:left w:val="nil"/>
              <w:bottom w:val="single" w:sz="4" w:space="0" w:color="auto"/>
              <w:right w:val="single" w:sz="4" w:space="0" w:color="auto"/>
            </w:tcBorders>
            <w:vAlign w:val="center"/>
          </w:tcPr>
          <w:p w14:paraId="3AED60BA" w14:textId="77777777" w:rsidR="0074717D" w:rsidRPr="000107D3" w:rsidRDefault="0074717D" w:rsidP="0074717D">
            <w:pPr>
              <w:jc w:val="center"/>
              <w:rPr>
                <w:b/>
                <w:bCs/>
                <w:color w:val="000000"/>
                <w:sz w:val="26"/>
                <w:szCs w:val="26"/>
              </w:rPr>
            </w:pPr>
            <w:r w:rsidRPr="000107D3">
              <w:rPr>
                <w:b/>
                <w:bCs/>
                <w:color w:val="000000"/>
                <w:sz w:val="26"/>
                <w:szCs w:val="26"/>
              </w:rPr>
              <w:t>1 423 449,4</w:t>
            </w:r>
          </w:p>
        </w:tc>
        <w:tc>
          <w:tcPr>
            <w:tcW w:w="1277" w:type="dxa"/>
            <w:tcBorders>
              <w:top w:val="nil"/>
              <w:left w:val="nil"/>
              <w:bottom w:val="single" w:sz="4" w:space="0" w:color="auto"/>
              <w:right w:val="single" w:sz="4" w:space="0" w:color="auto"/>
            </w:tcBorders>
            <w:vAlign w:val="center"/>
          </w:tcPr>
          <w:p w14:paraId="3FA48FAB" w14:textId="77777777" w:rsidR="0074717D" w:rsidRPr="000107D3" w:rsidRDefault="0074717D" w:rsidP="0074717D">
            <w:pPr>
              <w:jc w:val="center"/>
              <w:rPr>
                <w:b/>
                <w:bCs/>
                <w:color w:val="000000"/>
                <w:sz w:val="26"/>
                <w:szCs w:val="26"/>
              </w:rPr>
            </w:pPr>
            <w:r w:rsidRPr="000107D3">
              <w:rPr>
                <w:b/>
                <w:bCs/>
                <w:color w:val="000000"/>
                <w:sz w:val="26"/>
                <w:szCs w:val="26"/>
              </w:rPr>
              <w:t>97,9</w:t>
            </w:r>
          </w:p>
        </w:tc>
      </w:tr>
      <w:tr w:rsidR="0074717D" w:rsidRPr="000107D3" w14:paraId="45525A04" w14:textId="77777777" w:rsidTr="0074717D">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8BF87" w14:textId="77777777" w:rsidR="0074717D" w:rsidRPr="000107D3" w:rsidRDefault="0074717D" w:rsidP="0074717D">
            <w:pPr>
              <w:rPr>
                <w:bCs/>
                <w:color w:val="000000"/>
                <w:sz w:val="26"/>
                <w:szCs w:val="26"/>
              </w:rPr>
            </w:pPr>
            <w:r w:rsidRPr="000107D3">
              <w:rPr>
                <w:bCs/>
                <w:color w:val="000000"/>
                <w:sz w:val="26"/>
                <w:szCs w:val="26"/>
              </w:rPr>
              <w:t>Непрограммные направления деятельности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D08884A" w14:textId="77777777" w:rsidR="0074717D" w:rsidRPr="000107D3" w:rsidRDefault="0074717D" w:rsidP="0074717D">
            <w:pPr>
              <w:jc w:val="center"/>
              <w:rPr>
                <w:bCs/>
                <w:color w:val="000000"/>
                <w:sz w:val="26"/>
                <w:szCs w:val="26"/>
              </w:rPr>
            </w:pPr>
            <w:r w:rsidRPr="000107D3">
              <w:rPr>
                <w:bCs/>
                <w:color w:val="000000"/>
                <w:sz w:val="26"/>
                <w:szCs w:val="26"/>
              </w:rPr>
              <w:t>8000000000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616E74" w14:textId="77777777" w:rsidR="0074717D" w:rsidRPr="000107D3" w:rsidRDefault="0074717D" w:rsidP="0074717D">
            <w:pPr>
              <w:jc w:val="center"/>
              <w:rPr>
                <w:bCs/>
                <w:color w:val="000000"/>
                <w:sz w:val="26"/>
                <w:szCs w:val="26"/>
              </w:rPr>
            </w:pPr>
            <w:r w:rsidRPr="000107D3">
              <w:rPr>
                <w:bCs/>
                <w:color w:val="000000"/>
                <w:sz w:val="26"/>
                <w:szCs w:val="26"/>
              </w:rPr>
              <w:t>5 146,3</w:t>
            </w:r>
          </w:p>
        </w:tc>
        <w:tc>
          <w:tcPr>
            <w:tcW w:w="1417" w:type="dxa"/>
            <w:tcBorders>
              <w:top w:val="single" w:sz="4" w:space="0" w:color="auto"/>
              <w:left w:val="nil"/>
              <w:bottom w:val="single" w:sz="4" w:space="0" w:color="auto"/>
              <w:right w:val="single" w:sz="4" w:space="0" w:color="auto"/>
            </w:tcBorders>
            <w:vAlign w:val="center"/>
          </w:tcPr>
          <w:p w14:paraId="53D71D60" w14:textId="77777777" w:rsidR="0074717D" w:rsidRPr="000107D3" w:rsidRDefault="0074717D" w:rsidP="0074717D">
            <w:pPr>
              <w:jc w:val="center"/>
              <w:rPr>
                <w:bCs/>
                <w:color w:val="000000"/>
                <w:sz w:val="26"/>
                <w:szCs w:val="26"/>
              </w:rPr>
            </w:pPr>
            <w:r w:rsidRPr="000107D3">
              <w:rPr>
                <w:bCs/>
                <w:color w:val="000000"/>
                <w:sz w:val="26"/>
                <w:szCs w:val="26"/>
              </w:rPr>
              <w:t>4 846,0</w:t>
            </w:r>
          </w:p>
        </w:tc>
        <w:tc>
          <w:tcPr>
            <w:tcW w:w="1277" w:type="dxa"/>
            <w:tcBorders>
              <w:top w:val="single" w:sz="4" w:space="0" w:color="auto"/>
              <w:left w:val="nil"/>
              <w:bottom w:val="single" w:sz="4" w:space="0" w:color="auto"/>
              <w:right w:val="single" w:sz="4" w:space="0" w:color="auto"/>
            </w:tcBorders>
            <w:vAlign w:val="center"/>
          </w:tcPr>
          <w:p w14:paraId="7E8EBF6B" w14:textId="77777777" w:rsidR="0074717D" w:rsidRPr="000107D3" w:rsidRDefault="0074717D" w:rsidP="0074717D">
            <w:pPr>
              <w:jc w:val="center"/>
              <w:rPr>
                <w:bCs/>
                <w:color w:val="000000"/>
                <w:sz w:val="26"/>
                <w:szCs w:val="26"/>
              </w:rPr>
            </w:pPr>
            <w:r w:rsidRPr="000107D3">
              <w:rPr>
                <w:bCs/>
                <w:color w:val="000000"/>
                <w:sz w:val="26"/>
                <w:szCs w:val="26"/>
              </w:rPr>
              <w:t>94,2</w:t>
            </w:r>
          </w:p>
        </w:tc>
      </w:tr>
      <w:tr w:rsidR="0074717D" w:rsidRPr="000107D3" w14:paraId="2342A346" w14:textId="77777777" w:rsidTr="0074717D">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35425E5" w14:textId="77777777" w:rsidR="0074717D" w:rsidRPr="000107D3" w:rsidRDefault="0074717D" w:rsidP="0074717D">
            <w:pPr>
              <w:rPr>
                <w:b/>
                <w:bCs/>
                <w:color w:val="000000"/>
                <w:sz w:val="26"/>
                <w:szCs w:val="26"/>
              </w:rPr>
            </w:pPr>
            <w:r w:rsidRPr="000107D3">
              <w:rPr>
                <w:b/>
                <w:bCs/>
                <w:color w:val="000000"/>
                <w:sz w:val="26"/>
                <w:szCs w:val="26"/>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3E7EE2" w14:textId="77777777" w:rsidR="0074717D" w:rsidRPr="000107D3" w:rsidRDefault="0074717D" w:rsidP="0074717D">
            <w:pPr>
              <w:jc w:val="center"/>
              <w:rPr>
                <w:b/>
                <w:bCs/>
                <w:color w:val="000000"/>
                <w:sz w:val="26"/>
                <w:szCs w:val="26"/>
                <w:lang w:val="en-US"/>
              </w:rPr>
            </w:pPr>
            <w:r w:rsidRPr="000107D3">
              <w:rPr>
                <w:b/>
                <w:bCs/>
                <w:color w:val="000000"/>
                <w:sz w:val="26"/>
                <w:szCs w:val="26"/>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14:paraId="4E9682E3" w14:textId="77777777" w:rsidR="0074717D" w:rsidRPr="000107D3" w:rsidRDefault="0074717D" w:rsidP="0074717D">
            <w:pPr>
              <w:jc w:val="center"/>
              <w:rPr>
                <w:b/>
                <w:bCs/>
                <w:color w:val="000000"/>
                <w:sz w:val="26"/>
                <w:szCs w:val="26"/>
              </w:rPr>
            </w:pPr>
            <w:r w:rsidRPr="000107D3">
              <w:rPr>
                <w:b/>
                <w:bCs/>
                <w:color w:val="000000"/>
                <w:sz w:val="26"/>
                <w:szCs w:val="26"/>
              </w:rPr>
              <w:t>1 459 646,1</w:t>
            </w:r>
          </w:p>
        </w:tc>
        <w:tc>
          <w:tcPr>
            <w:tcW w:w="1417" w:type="dxa"/>
            <w:tcBorders>
              <w:top w:val="single" w:sz="4" w:space="0" w:color="auto"/>
              <w:left w:val="nil"/>
              <w:bottom w:val="single" w:sz="4" w:space="0" w:color="auto"/>
              <w:right w:val="single" w:sz="4" w:space="0" w:color="auto"/>
            </w:tcBorders>
            <w:vAlign w:val="center"/>
          </w:tcPr>
          <w:p w14:paraId="7F2826B0" w14:textId="77777777" w:rsidR="0074717D" w:rsidRPr="000107D3" w:rsidRDefault="0074717D" w:rsidP="0074717D">
            <w:pPr>
              <w:jc w:val="center"/>
              <w:rPr>
                <w:b/>
                <w:bCs/>
                <w:color w:val="000000"/>
                <w:sz w:val="26"/>
                <w:szCs w:val="26"/>
              </w:rPr>
            </w:pPr>
            <w:r w:rsidRPr="000107D3">
              <w:rPr>
                <w:b/>
                <w:bCs/>
                <w:color w:val="000000"/>
                <w:sz w:val="26"/>
                <w:szCs w:val="26"/>
              </w:rPr>
              <w:t>1 428 295,4</w:t>
            </w:r>
          </w:p>
        </w:tc>
        <w:tc>
          <w:tcPr>
            <w:tcW w:w="1277" w:type="dxa"/>
            <w:tcBorders>
              <w:top w:val="single" w:sz="4" w:space="0" w:color="auto"/>
              <w:left w:val="nil"/>
              <w:bottom w:val="single" w:sz="4" w:space="0" w:color="auto"/>
              <w:right w:val="single" w:sz="4" w:space="0" w:color="auto"/>
            </w:tcBorders>
            <w:vAlign w:val="center"/>
          </w:tcPr>
          <w:p w14:paraId="4261212D" w14:textId="77777777" w:rsidR="0074717D" w:rsidRPr="000107D3" w:rsidRDefault="0074717D" w:rsidP="0074717D">
            <w:pPr>
              <w:jc w:val="center"/>
              <w:rPr>
                <w:b/>
                <w:bCs/>
                <w:color w:val="000000"/>
                <w:sz w:val="26"/>
                <w:szCs w:val="26"/>
              </w:rPr>
            </w:pPr>
            <w:r w:rsidRPr="000107D3">
              <w:rPr>
                <w:b/>
                <w:bCs/>
                <w:color w:val="000000"/>
                <w:sz w:val="26"/>
                <w:szCs w:val="26"/>
              </w:rPr>
              <w:t>97,9</w:t>
            </w:r>
          </w:p>
        </w:tc>
      </w:tr>
    </w:tbl>
    <w:p w14:paraId="4E7E8BCC" w14:textId="77777777" w:rsidR="0074717D" w:rsidRPr="000107D3" w:rsidRDefault="0074717D" w:rsidP="0074717D">
      <w:pPr>
        <w:spacing w:before="240" w:line="276" w:lineRule="auto"/>
        <w:ind w:firstLine="708"/>
        <w:jc w:val="both"/>
        <w:rPr>
          <w:bCs/>
          <w:sz w:val="26"/>
          <w:szCs w:val="26"/>
        </w:rPr>
      </w:pPr>
      <w:r w:rsidRPr="000107D3">
        <w:rPr>
          <w:bCs/>
          <w:sz w:val="26"/>
          <w:szCs w:val="26"/>
        </w:rPr>
        <w:t>Стоит отметить, что наибольший удельный вес в общей структуре расходов занимают муниципальные программы, реализуемые в социальной сфере, а также в сферах управления жилищно-коммунальным хозяйством, охраны окружающей среды, экономического развития и управления муниципальными финансами.</w:t>
      </w:r>
    </w:p>
    <w:p w14:paraId="67C5E301" w14:textId="77777777" w:rsidR="0074717D" w:rsidRPr="000107D3" w:rsidRDefault="0074717D" w:rsidP="0074717D">
      <w:pPr>
        <w:spacing w:line="276" w:lineRule="auto"/>
        <w:ind w:firstLine="709"/>
        <w:jc w:val="both"/>
        <w:rPr>
          <w:bCs/>
          <w:sz w:val="26"/>
          <w:szCs w:val="26"/>
        </w:rPr>
      </w:pPr>
      <w:r w:rsidRPr="000107D3">
        <w:rPr>
          <w:bCs/>
          <w:sz w:val="26"/>
          <w:szCs w:val="26"/>
        </w:rPr>
        <w:t>В целом бюджет района сохраняет свою социальную направленность. В общем объеме фактических затрат, удельный вес финансирования социальной сферы составил 72,3% или 1 032 845,4 тыс. рублей. Информация в разрезе отраслей представлена в таблице.</w:t>
      </w:r>
    </w:p>
    <w:p w14:paraId="2DA28BA9" w14:textId="77777777" w:rsidR="0074717D" w:rsidRPr="000107D3" w:rsidRDefault="0074717D" w:rsidP="0074717D">
      <w:pPr>
        <w:spacing w:line="276" w:lineRule="auto"/>
        <w:ind w:firstLine="709"/>
        <w:jc w:val="center"/>
        <w:rPr>
          <w:sz w:val="26"/>
          <w:szCs w:val="26"/>
        </w:rPr>
      </w:pPr>
      <w:r w:rsidRPr="000107D3">
        <w:rPr>
          <w:sz w:val="26"/>
          <w:szCs w:val="26"/>
        </w:rPr>
        <w:t>Информация об исполнении расходов районного бюджета</w:t>
      </w:r>
    </w:p>
    <w:p w14:paraId="4FD49442" w14:textId="77777777" w:rsidR="0074717D" w:rsidRPr="000107D3" w:rsidRDefault="0074717D" w:rsidP="0074717D">
      <w:pPr>
        <w:pStyle w:val="ConsPlusNormal"/>
        <w:ind w:firstLine="0"/>
        <w:jc w:val="center"/>
        <w:rPr>
          <w:rFonts w:ascii="Times New Roman" w:hAnsi="Times New Roman"/>
          <w:sz w:val="26"/>
          <w:szCs w:val="26"/>
        </w:rPr>
      </w:pPr>
      <w:r w:rsidRPr="000107D3">
        <w:rPr>
          <w:rFonts w:ascii="Times New Roman" w:hAnsi="Times New Roman"/>
          <w:sz w:val="26"/>
          <w:szCs w:val="26"/>
        </w:rPr>
        <w:t>в разрезе отраслей</w:t>
      </w:r>
    </w:p>
    <w:p w14:paraId="294874DB" w14:textId="77777777" w:rsidR="0074717D" w:rsidRPr="000107D3" w:rsidRDefault="0074717D" w:rsidP="0074717D">
      <w:pPr>
        <w:pStyle w:val="ConsPlusNormal"/>
        <w:jc w:val="right"/>
        <w:rPr>
          <w:rFonts w:ascii="Times New Roman" w:hAnsi="Times New Roman"/>
          <w:sz w:val="26"/>
          <w:szCs w:val="26"/>
          <w:shd w:val="clear" w:color="auto" w:fill="FFFFFF"/>
        </w:rPr>
      </w:pPr>
      <w:r w:rsidRPr="000107D3">
        <w:rPr>
          <w:rFonts w:ascii="Times New Roman" w:hAnsi="Times New Roman"/>
          <w:sz w:val="26"/>
          <w:szCs w:val="26"/>
          <w:shd w:val="clear" w:color="auto" w:fill="FFFFFF"/>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842"/>
        <w:gridCol w:w="2127"/>
      </w:tblGrid>
      <w:tr w:rsidR="0074717D" w:rsidRPr="000107D3" w14:paraId="34C468AE" w14:textId="77777777" w:rsidTr="0074717D">
        <w:trPr>
          <w:trHeight w:val="624"/>
        </w:trPr>
        <w:tc>
          <w:tcPr>
            <w:tcW w:w="3936" w:type="dxa"/>
            <w:shd w:val="clear" w:color="auto" w:fill="auto"/>
            <w:vAlign w:val="center"/>
            <w:hideMark/>
          </w:tcPr>
          <w:p w14:paraId="5BB7B6F8" w14:textId="77777777" w:rsidR="0074717D" w:rsidRPr="000107D3" w:rsidRDefault="0074717D" w:rsidP="0074717D">
            <w:pPr>
              <w:jc w:val="center"/>
              <w:rPr>
                <w:b/>
                <w:bCs/>
                <w:sz w:val="26"/>
                <w:szCs w:val="26"/>
              </w:rPr>
            </w:pPr>
            <w:r w:rsidRPr="000107D3">
              <w:rPr>
                <w:b/>
                <w:bCs/>
                <w:sz w:val="26"/>
                <w:szCs w:val="26"/>
              </w:rPr>
              <w:t>Наименование</w:t>
            </w:r>
          </w:p>
        </w:tc>
        <w:tc>
          <w:tcPr>
            <w:tcW w:w="1701" w:type="dxa"/>
            <w:shd w:val="clear" w:color="auto" w:fill="auto"/>
            <w:vAlign w:val="center"/>
            <w:hideMark/>
          </w:tcPr>
          <w:p w14:paraId="31F337E3" w14:textId="77777777" w:rsidR="0074717D" w:rsidRPr="000107D3" w:rsidRDefault="0074717D" w:rsidP="0074717D">
            <w:pPr>
              <w:jc w:val="center"/>
              <w:rPr>
                <w:b/>
                <w:bCs/>
                <w:sz w:val="26"/>
                <w:szCs w:val="26"/>
              </w:rPr>
            </w:pPr>
            <w:r w:rsidRPr="000107D3">
              <w:rPr>
                <w:b/>
                <w:bCs/>
                <w:sz w:val="26"/>
                <w:szCs w:val="26"/>
              </w:rPr>
              <w:t xml:space="preserve">План </w:t>
            </w:r>
          </w:p>
        </w:tc>
        <w:tc>
          <w:tcPr>
            <w:tcW w:w="1842" w:type="dxa"/>
            <w:shd w:val="clear" w:color="auto" w:fill="auto"/>
            <w:vAlign w:val="center"/>
            <w:hideMark/>
          </w:tcPr>
          <w:p w14:paraId="5AB3D99A" w14:textId="77777777" w:rsidR="0074717D" w:rsidRPr="000107D3" w:rsidRDefault="0074717D" w:rsidP="0074717D">
            <w:pPr>
              <w:jc w:val="center"/>
              <w:rPr>
                <w:b/>
                <w:bCs/>
                <w:sz w:val="26"/>
                <w:szCs w:val="26"/>
              </w:rPr>
            </w:pPr>
            <w:r w:rsidRPr="000107D3">
              <w:rPr>
                <w:b/>
                <w:bCs/>
                <w:sz w:val="26"/>
                <w:szCs w:val="26"/>
              </w:rPr>
              <w:t>Исполнение</w:t>
            </w:r>
          </w:p>
        </w:tc>
        <w:tc>
          <w:tcPr>
            <w:tcW w:w="2127" w:type="dxa"/>
            <w:shd w:val="clear" w:color="auto" w:fill="auto"/>
            <w:vAlign w:val="center"/>
            <w:hideMark/>
          </w:tcPr>
          <w:p w14:paraId="40AFD67E" w14:textId="77777777" w:rsidR="0074717D" w:rsidRPr="000107D3" w:rsidRDefault="0074717D" w:rsidP="0074717D">
            <w:pPr>
              <w:jc w:val="center"/>
              <w:rPr>
                <w:b/>
                <w:bCs/>
                <w:sz w:val="26"/>
                <w:szCs w:val="26"/>
              </w:rPr>
            </w:pPr>
            <w:r w:rsidRPr="000107D3">
              <w:rPr>
                <w:b/>
                <w:bCs/>
                <w:sz w:val="26"/>
                <w:szCs w:val="26"/>
              </w:rPr>
              <w:t>Процент исполнения</w:t>
            </w:r>
          </w:p>
        </w:tc>
      </w:tr>
      <w:tr w:rsidR="0074717D" w:rsidRPr="000107D3" w14:paraId="0A453064" w14:textId="77777777" w:rsidTr="0074717D">
        <w:trPr>
          <w:trHeight w:val="312"/>
        </w:trPr>
        <w:tc>
          <w:tcPr>
            <w:tcW w:w="3936" w:type="dxa"/>
            <w:shd w:val="clear" w:color="auto" w:fill="auto"/>
            <w:vAlign w:val="center"/>
            <w:hideMark/>
          </w:tcPr>
          <w:p w14:paraId="6DF0AAEF" w14:textId="77777777" w:rsidR="0074717D" w:rsidRPr="000107D3" w:rsidRDefault="0074717D" w:rsidP="0074717D">
            <w:pPr>
              <w:jc w:val="both"/>
              <w:rPr>
                <w:bCs/>
                <w:sz w:val="26"/>
                <w:szCs w:val="26"/>
              </w:rPr>
            </w:pPr>
            <w:r w:rsidRPr="000107D3">
              <w:rPr>
                <w:bCs/>
                <w:sz w:val="26"/>
                <w:szCs w:val="26"/>
              </w:rPr>
              <w:t>Общегосударственные вопросы</w:t>
            </w:r>
          </w:p>
        </w:tc>
        <w:tc>
          <w:tcPr>
            <w:tcW w:w="1701" w:type="dxa"/>
            <w:shd w:val="clear" w:color="auto" w:fill="auto"/>
            <w:noWrap/>
            <w:vAlign w:val="center"/>
            <w:hideMark/>
          </w:tcPr>
          <w:p w14:paraId="44DA76DB" w14:textId="77777777" w:rsidR="0074717D" w:rsidRPr="000107D3" w:rsidRDefault="0074717D" w:rsidP="0074717D">
            <w:pPr>
              <w:jc w:val="right"/>
              <w:rPr>
                <w:sz w:val="26"/>
                <w:szCs w:val="26"/>
              </w:rPr>
            </w:pPr>
            <w:r w:rsidRPr="000107D3">
              <w:rPr>
                <w:sz w:val="26"/>
                <w:szCs w:val="26"/>
              </w:rPr>
              <w:t>148 554,6</w:t>
            </w:r>
          </w:p>
        </w:tc>
        <w:tc>
          <w:tcPr>
            <w:tcW w:w="1842" w:type="dxa"/>
            <w:shd w:val="clear" w:color="auto" w:fill="auto"/>
            <w:noWrap/>
            <w:vAlign w:val="center"/>
            <w:hideMark/>
          </w:tcPr>
          <w:p w14:paraId="0C0E75EB" w14:textId="77777777" w:rsidR="0074717D" w:rsidRPr="000107D3" w:rsidRDefault="0074717D" w:rsidP="0074717D">
            <w:pPr>
              <w:jc w:val="right"/>
              <w:rPr>
                <w:sz w:val="26"/>
                <w:szCs w:val="26"/>
              </w:rPr>
            </w:pPr>
            <w:r w:rsidRPr="000107D3">
              <w:rPr>
                <w:sz w:val="26"/>
                <w:szCs w:val="26"/>
              </w:rPr>
              <w:t>147 185,1</w:t>
            </w:r>
          </w:p>
        </w:tc>
        <w:tc>
          <w:tcPr>
            <w:tcW w:w="2127" w:type="dxa"/>
            <w:shd w:val="clear" w:color="auto" w:fill="auto"/>
            <w:noWrap/>
            <w:vAlign w:val="center"/>
            <w:hideMark/>
          </w:tcPr>
          <w:p w14:paraId="21CE815A" w14:textId="77777777" w:rsidR="0074717D" w:rsidRPr="000107D3" w:rsidRDefault="0074717D" w:rsidP="0074717D">
            <w:pPr>
              <w:jc w:val="right"/>
              <w:rPr>
                <w:sz w:val="26"/>
                <w:szCs w:val="26"/>
              </w:rPr>
            </w:pPr>
            <w:r w:rsidRPr="000107D3">
              <w:rPr>
                <w:sz w:val="26"/>
                <w:szCs w:val="26"/>
              </w:rPr>
              <w:t>99,1</w:t>
            </w:r>
          </w:p>
        </w:tc>
      </w:tr>
      <w:tr w:rsidR="0074717D" w:rsidRPr="000107D3" w14:paraId="209C4CD8" w14:textId="77777777" w:rsidTr="0074717D">
        <w:trPr>
          <w:trHeight w:val="312"/>
        </w:trPr>
        <w:tc>
          <w:tcPr>
            <w:tcW w:w="3936" w:type="dxa"/>
            <w:shd w:val="clear" w:color="000000" w:fill="FFFFFF"/>
            <w:vAlign w:val="center"/>
            <w:hideMark/>
          </w:tcPr>
          <w:p w14:paraId="1B5E25E0" w14:textId="77777777" w:rsidR="0074717D" w:rsidRPr="000107D3" w:rsidRDefault="0074717D" w:rsidP="0074717D">
            <w:pPr>
              <w:jc w:val="both"/>
              <w:rPr>
                <w:bCs/>
                <w:sz w:val="26"/>
                <w:szCs w:val="26"/>
              </w:rPr>
            </w:pPr>
            <w:r w:rsidRPr="000107D3">
              <w:rPr>
                <w:bCs/>
                <w:sz w:val="26"/>
                <w:szCs w:val="26"/>
              </w:rPr>
              <w:t>Национальная оборона</w:t>
            </w:r>
          </w:p>
        </w:tc>
        <w:tc>
          <w:tcPr>
            <w:tcW w:w="1701" w:type="dxa"/>
            <w:shd w:val="clear" w:color="000000" w:fill="FFFFFF"/>
            <w:noWrap/>
            <w:vAlign w:val="center"/>
            <w:hideMark/>
          </w:tcPr>
          <w:p w14:paraId="05DFC909" w14:textId="77777777" w:rsidR="0074717D" w:rsidRPr="000107D3" w:rsidRDefault="0074717D" w:rsidP="0074717D">
            <w:pPr>
              <w:jc w:val="right"/>
              <w:rPr>
                <w:sz w:val="26"/>
                <w:szCs w:val="26"/>
              </w:rPr>
            </w:pPr>
            <w:r w:rsidRPr="000107D3">
              <w:rPr>
                <w:sz w:val="26"/>
                <w:szCs w:val="26"/>
              </w:rPr>
              <w:t>36,0</w:t>
            </w:r>
          </w:p>
        </w:tc>
        <w:tc>
          <w:tcPr>
            <w:tcW w:w="1842" w:type="dxa"/>
            <w:shd w:val="clear" w:color="000000" w:fill="FFFFFF"/>
            <w:noWrap/>
            <w:vAlign w:val="center"/>
            <w:hideMark/>
          </w:tcPr>
          <w:p w14:paraId="75301CC2" w14:textId="77777777" w:rsidR="0074717D" w:rsidRPr="000107D3" w:rsidRDefault="0074717D" w:rsidP="0074717D">
            <w:pPr>
              <w:jc w:val="right"/>
              <w:rPr>
                <w:sz w:val="26"/>
                <w:szCs w:val="26"/>
              </w:rPr>
            </w:pPr>
            <w:r w:rsidRPr="000107D3">
              <w:rPr>
                <w:sz w:val="26"/>
                <w:szCs w:val="26"/>
              </w:rPr>
              <w:t>35,8</w:t>
            </w:r>
          </w:p>
        </w:tc>
        <w:tc>
          <w:tcPr>
            <w:tcW w:w="2127" w:type="dxa"/>
            <w:shd w:val="clear" w:color="auto" w:fill="auto"/>
            <w:noWrap/>
            <w:vAlign w:val="center"/>
            <w:hideMark/>
          </w:tcPr>
          <w:p w14:paraId="51CC2B0C" w14:textId="77777777" w:rsidR="0074717D" w:rsidRPr="000107D3" w:rsidRDefault="0074717D" w:rsidP="0074717D">
            <w:pPr>
              <w:jc w:val="right"/>
              <w:rPr>
                <w:sz w:val="26"/>
                <w:szCs w:val="26"/>
              </w:rPr>
            </w:pPr>
            <w:r w:rsidRPr="000107D3">
              <w:rPr>
                <w:sz w:val="26"/>
                <w:szCs w:val="26"/>
              </w:rPr>
              <w:t>99,3</w:t>
            </w:r>
          </w:p>
        </w:tc>
      </w:tr>
      <w:tr w:rsidR="0074717D" w:rsidRPr="000107D3" w14:paraId="254221AE" w14:textId="77777777" w:rsidTr="0074717D">
        <w:trPr>
          <w:trHeight w:val="624"/>
        </w:trPr>
        <w:tc>
          <w:tcPr>
            <w:tcW w:w="3936" w:type="dxa"/>
            <w:shd w:val="clear" w:color="000000" w:fill="FFFFFF"/>
            <w:vAlign w:val="center"/>
            <w:hideMark/>
          </w:tcPr>
          <w:p w14:paraId="273CBA03" w14:textId="77777777" w:rsidR="0074717D" w:rsidRPr="000107D3" w:rsidRDefault="0074717D" w:rsidP="0074717D">
            <w:pPr>
              <w:jc w:val="both"/>
              <w:rPr>
                <w:bCs/>
                <w:sz w:val="26"/>
                <w:szCs w:val="26"/>
              </w:rPr>
            </w:pPr>
            <w:r w:rsidRPr="000107D3">
              <w:rPr>
                <w:bCs/>
                <w:sz w:val="26"/>
                <w:szCs w:val="26"/>
              </w:rPr>
              <w:t>Национальная безопасность и правоохранительная деятельность</w:t>
            </w:r>
          </w:p>
        </w:tc>
        <w:tc>
          <w:tcPr>
            <w:tcW w:w="1701" w:type="dxa"/>
            <w:shd w:val="clear" w:color="000000" w:fill="FFFFFF"/>
            <w:noWrap/>
            <w:vAlign w:val="center"/>
            <w:hideMark/>
          </w:tcPr>
          <w:p w14:paraId="5FB8B9C3" w14:textId="77777777" w:rsidR="0074717D" w:rsidRPr="000107D3" w:rsidRDefault="0074717D" w:rsidP="0074717D">
            <w:pPr>
              <w:jc w:val="right"/>
              <w:rPr>
                <w:sz w:val="26"/>
                <w:szCs w:val="26"/>
              </w:rPr>
            </w:pPr>
            <w:r w:rsidRPr="000107D3">
              <w:rPr>
                <w:sz w:val="26"/>
                <w:szCs w:val="26"/>
              </w:rPr>
              <w:t>6 373,9</w:t>
            </w:r>
          </w:p>
        </w:tc>
        <w:tc>
          <w:tcPr>
            <w:tcW w:w="1842" w:type="dxa"/>
            <w:shd w:val="clear" w:color="000000" w:fill="FFFFFF"/>
            <w:noWrap/>
            <w:vAlign w:val="center"/>
            <w:hideMark/>
          </w:tcPr>
          <w:p w14:paraId="4CBB6247" w14:textId="77777777" w:rsidR="0074717D" w:rsidRPr="000107D3" w:rsidRDefault="0074717D" w:rsidP="0074717D">
            <w:pPr>
              <w:jc w:val="right"/>
              <w:rPr>
                <w:sz w:val="26"/>
                <w:szCs w:val="26"/>
              </w:rPr>
            </w:pPr>
            <w:r w:rsidRPr="000107D3">
              <w:rPr>
                <w:sz w:val="26"/>
                <w:szCs w:val="26"/>
              </w:rPr>
              <w:t>6 373,9</w:t>
            </w:r>
          </w:p>
        </w:tc>
        <w:tc>
          <w:tcPr>
            <w:tcW w:w="2127" w:type="dxa"/>
            <w:shd w:val="clear" w:color="auto" w:fill="auto"/>
            <w:noWrap/>
            <w:vAlign w:val="center"/>
            <w:hideMark/>
          </w:tcPr>
          <w:p w14:paraId="4BB621F9" w14:textId="77777777" w:rsidR="0074717D" w:rsidRPr="000107D3" w:rsidRDefault="0074717D" w:rsidP="0074717D">
            <w:pPr>
              <w:jc w:val="right"/>
              <w:rPr>
                <w:sz w:val="26"/>
                <w:szCs w:val="26"/>
              </w:rPr>
            </w:pPr>
            <w:r w:rsidRPr="000107D3">
              <w:rPr>
                <w:sz w:val="26"/>
                <w:szCs w:val="26"/>
              </w:rPr>
              <w:t>100,0</w:t>
            </w:r>
          </w:p>
        </w:tc>
      </w:tr>
      <w:tr w:rsidR="0074717D" w:rsidRPr="000107D3" w14:paraId="18B84009" w14:textId="77777777" w:rsidTr="0074717D">
        <w:trPr>
          <w:trHeight w:val="312"/>
        </w:trPr>
        <w:tc>
          <w:tcPr>
            <w:tcW w:w="3936" w:type="dxa"/>
            <w:shd w:val="clear" w:color="auto" w:fill="auto"/>
            <w:vAlign w:val="center"/>
            <w:hideMark/>
          </w:tcPr>
          <w:p w14:paraId="7512C9FA" w14:textId="77777777" w:rsidR="0074717D" w:rsidRPr="000107D3" w:rsidRDefault="0074717D" w:rsidP="0074717D">
            <w:pPr>
              <w:jc w:val="both"/>
              <w:rPr>
                <w:bCs/>
                <w:sz w:val="26"/>
                <w:szCs w:val="26"/>
              </w:rPr>
            </w:pPr>
            <w:r w:rsidRPr="000107D3">
              <w:rPr>
                <w:bCs/>
                <w:sz w:val="26"/>
                <w:szCs w:val="26"/>
              </w:rPr>
              <w:t>Национальная экономика</w:t>
            </w:r>
          </w:p>
        </w:tc>
        <w:tc>
          <w:tcPr>
            <w:tcW w:w="1701" w:type="dxa"/>
            <w:shd w:val="clear" w:color="auto" w:fill="auto"/>
            <w:noWrap/>
            <w:vAlign w:val="center"/>
            <w:hideMark/>
          </w:tcPr>
          <w:p w14:paraId="6CDB7DBE" w14:textId="77777777" w:rsidR="0074717D" w:rsidRPr="000107D3" w:rsidRDefault="0074717D" w:rsidP="0074717D">
            <w:pPr>
              <w:jc w:val="right"/>
              <w:rPr>
                <w:sz w:val="26"/>
                <w:szCs w:val="26"/>
              </w:rPr>
            </w:pPr>
            <w:r w:rsidRPr="000107D3">
              <w:rPr>
                <w:sz w:val="26"/>
                <w:szCs w:val="26"/>
              </w:rPr>
              <w:t>10 684,6</w:t>
            </w:r>
          </w:p>
        </w:tc>
        <w:tc>
          <w:tcPr>
            <w:tcW w:w="1842" w:type="dxa"/>
            <w:shd w:val="clear" w:color="auto" w:fill="auto"/>
            <w:noWrap/>
            <w:vAlign w:val="center"/>
            <w:hideMark/>
          </w:tcPr>
          <w:p w14:paraId="3B73E107" w14:textId="77777777" w:rsidR="0074717D" w:rsidRPr="000107D3" w:rsidRDefault="0074717D" w:rsidP="0074717D">
            <w:pPr>
              <w:jc w:val="right"/>
              <w:rPr>
                <w:sz w:val="26"/>
                <w:szCs w:val="26"/>
              </w:rPr>
            </w:pPr>
            <w:r w:rsidRPr="000107D3">
              <w:rPr>
                <w:sz w:val="26"/>
                <w:szCs w:val="26"/>
              </w:rPr>
              <w:t>8 737,4</w:t>
            </w:r>
          </w:p>
        </w:tc>
        <w:tc>
          <w:tcPr>
            <w:tcW w:w="2127" w:type="dxa"/>
            <w:shd w:val="clear" w:color="auto" w:fill="auto"/>
            <w:noWrap/>
            <w:vAlign w:val="center"/>
            <w:hideMark/>
          </w:tcPr>
          <w:p w14:paraId="678C9EE2" w14:textId="77777777" w:rsidR="0074717D" w:rsidRPr="000107D3" w:rsidRDefault="0074717D" w:rsidP="0074717D">
            <w:pPr>
              <w:jc w:val="right"/>
              <w:rPr>
                <w:sz w:val="26"/>
                <w:szCs w:val="26"/>
              </w:rPr>
            </w:pPr>
            <w:r w:rsidRPr="000107D3">
              <w:rPr>
                <w:sz w:val="26"/>
                <w:szCs w:val="26"/>
              </w:rPr>
              <w:t>81,8</w:t>
            </w:r>
          </w:p>
        </w:tc>
      </w:tr>
      <w:tr w:rsidR="0074717D" w:rsidRPr="000107D3" w14:paraId="2E5B93B3" w14:textId="77777777" w:rsidTr="0074717D">
        <w:trPr>
          <w:trHeight w:val="312"/>
        </w:trPr>
        <w:tc>
          <w:tcPr>
            <w:tcW w:w="3936" w:type="dxa"/>
            <w:shd w:val="clear" w:color="auto" w:fill="auto"/>
            <w:vAlign w:val="center"/>
            <w:hideMark/>
          </w:tcPr>
          <w:p w14:paraId="6F7D5D60" w14:textId="77777777" w:rsidR="0074717D" w:rsidRPr="000107D3" w:rsidRDefault="0074717D" w:rsidP="0074717D">
            <w:pPr>
              <w:jc w:val="both"/>
              <w:rPr>
                <w:bCs/>
                <w:sz w:val="26"/>
                <w:szCs w:val="26"/>
              </w:rPr>
            </w:pPr>
            <w:r w:rsidRPr="000107D3">
              <w:rPr>
                <w:bCs/>
                <w:sz w:val="26"/>
                <w:szCs w:val="26"/>
              </w:rPr>
              <w:t>Жилищно-коммунальное хозяйство</w:t>
            </w:r>
          </w:p>
        </w:tc>
        <w:tc>
          <w:tcPr>
            <w:tcW w:w="1701" w:type="dxa"/>
            <w:shd w:val="clear" w:color="auto" w:fill="auto"/>
            <w:noWrap/>
            <w:vAlign w:val="center"/>
            <w:hideMark/>
          </w:tcPr>
          <w:p w14:paraId="37743059" w14:textId="77777777" w:rsidR="0074717D" w:rsidRPr="000107D3" w:rsidRDefault="0074717D" w:rsidP="0074717D">
            <w:pPr>
              <w:jc w:val="right"/>
              <w:rPr>
                <w:sz w:val="26"/>
                <w:szCs w:val="26"/>
              </w:rPr>
            </w:pPr>
            <w:r w:rsidRPr="000107D3">
              <w:rPr>
                <w:sz w:val="26"/>
                <w:szCs w:val="26"/>
              </w:rPr>
              <w:t>112 998,4</w:t>
            </w:r>
          </w:p>
        </w:tc>
        <w:tc>
          <w:tcPr>
            <w:tcW w:w="1842" w:type="dxa"/>
            <w:shd w:val="clear" w:color="auto" w:fill="auto"/>
            <w:noWrap/>
            <w:vAlign w:val="center"/>
            <w:hideMark/>
          </w:tcPr>
          <w:p w14:paraId="7F6FA590" w14:textId="77777777" w:rsidR="0074717D" w:rsidRPr="000107D3" w:rsidRDefault="0074717D" w:rsidP="0074717D">
            <w:pPr>
              <w:jc w:val="right"/>
              <w:rPr>
                <w:sz w:val="26"/>
                <w:szCs w:val="26"/>
              </w:rPr>
            </w:pPr>
            <w:r w:rsidRPr="000107D3">
              <w:rPr>
                <w:sz w:val="26"/>
                <w:szCs w:val="26"/>
              </w:rPr>
              <w:t>109 141,3</w:t>
            </w:r>
          </w:p>
        </w:tc>
        <w:tc>
          <w:tcPr>
            <w:tcW w:w="2127" w:type="dxa"/>
            <w:shd w:val="clear" w:color="auto" w:fill="auto"/>
            <w:noWrap/>
            <w:vAlign w:val="center"/>
            <w:hideMark/>
          </w:tcPr>
          <w:p w14:paraId="792F8057" w14:textId="77777777" w:rsidR="0074717D" w:rsidRPr="000107D3" w:rsidRDefault="0074717D" w:rsidP="0074717D">
            <w:pPr>
              <w:jc w:val="right"/>
              <w:rPr>
                <w:sz w:val="26"/>
                <w:szCs w:val="26"/>
              </w:rPr>
            </w:pPr>
            <w:r w:rsidRPr="000107D3">
              <w:rPr>
                <w:sz w:val="26"/>
                <w:szCs w:val="26"/>
              </w:rPr>
              <w:t>96,6</w:t>
            </w:r>
          </w:p>
        </w:tc>
      </w:tr>
      <w:tr w:rsidR="0074717D" w:rsidRPr="000107D3" w14:paraId="165BE4AA" w14:textId="77777777" w:rsidTr="0074717D">
        <w:trPr>
          <w:trHeight w:val="312"/>
        </w:trPr>
        <w:tc>
          <w:tcPr>
            <w:tcW w:w="3936" w:type="dxa"/>
            <w:shd w:val="clear" w:color="auto" w:fill="auto"/>
            <w:vAlign w:val="center"/>
            <w:hideMark/>
          </w:tcPr>
          <w:p w14:paraId="0A3E0AE1" w14:textId="77777777" w:rsidR="0074717D" w:rsidRPr="000107D3" w:rsidRDefault="0074717D" w:rsidP="0074717D">
            <w:pPr>
              <w:jc w:val="both"/>
              <w:rPr>
                <w:bCs/>
                <w:sz w:val="26"/>
                <w:szCs w:val="26"/>
              </w:rPr>
            </w:pPr>
            <w:r w:rsidRPr="000107D3">
              <w:rPr>
                <w:bCs/>
                <w:sz w:val="26"/>
                <w:szCs w:val="26"/>
              </w:rPr>
              <w:t>Охрана окружающей среды</w:t>
            </w:r>
          </w:p>
        </w:tc>
        <w:tc>
          <w:tcPr>
            <w:tcW w:w="1701" w:type="dxa"/>
            <w:shd w:val="clear" w:color="auto" w:fill="auto"/>
            <w:noWrap/>
            <w:vAlign w:val="center"/>
            <w:hideMark/>
          </w:tcPr>
          <w:p w14:paraId="09340CD8" w14:textId="77777777" w:rsidR="0074717D" w:rsidRPr="000107D3" w:rsidRDefault="0074717D" w:rsidP="0074717D">
            <w:pPr>
              <w:jc w:val="right"/>
              <w:rPr>
                <w:sz w:val="26"/>
                <w:szCs w:val="26"/>
              </w:rPr>
            </w:pPr>
            <w:r w:rsidRPr="000107D3">
              <w:rPr>
                <w:sz w:val="26"/>
                <w:szCs w:val="26"/>
              </w:rPr>
              <w:t>41,4</w:t>
            </w:r>
          </w:p>
        </w:tc>
        <w:tc>
          <w:tcPr>
            <w:tcW w:w="1842" w:type="dxa"/>
            <w:shd w:val="clear" w:color="auto" w:fill="auto"/>
            <w:noWrap/>
            <w:vAlign w:val="center"/>
            <w:hideMark/>
          </w:tcPr>
          <w:p w14:paraId="2CDD694D" w14:textId="77777777" w:rsidR="0074717D" w:rsidRPr="000107D3" w:rsidRDefault="0074717D" w:rsidP="0074717D">
            <w:pPr>
              <w:jc w:val="right"/>
              <w:rPr>
                <w:sz w:val="26"/>
                <w:szCs w:val="26"/>
              </w:rPr>
            </w:pPr>
            <w:r w:rsidRPr="000107D3">
              <w:rPr>
                <w:sz w:val="26"/>
                <w:szCs w:val="26"/>
              </w:rPr>
              <w:t>41,4</w:t>
            </w:r>
          </w:p>
        </w:tc>
        <w:tc>
          <w:tcPr>
            <w:tcW w:w="2127" w:type="dxa"/>
            <w:shd w:val="clear" w:color="auto" w:fill="auto"/>
            <w:noWrap/>
            <w:vAlign w:val="center"/>
            <w:hideMark/>
          </w:tcPr>
          <w:p w14:paraId="451D769B" w14:textId="77777777" w:rsidR="0074717D" w:rsidRPr="000107D3" w:rsidRDefault="0074717D" w:rsidP="0074717D">
            <w:pPr>
              <w:jc w:val="right"/>
              <w:rPr>
                <w:sz w:val="26"/>
                <w:szCs w:val="26"/>
              </w:rPr>
            </w:pPr>
            <w:r w:rsidRPr="000107D3">
              <w:rPr>
                <w:sz w:val="26"/>
                <w:szCs w:val="26"/>
              </w:rPr>
              <w:t>100,0</w:t>
            </w:r>
          </w:p>
        </w:tc>
      </w:tr>
      <w:tr w:rsidR="0074717D" w:rsidRPr="000107D3" w14:paraId="6A3BFF06" w14:textId="77777777" w:rsidTr="0074717D">
        <w:trPr>
          <w:trHeight w:val="312"/>
        </w:trPr>
        <w:tc>
          <w:tcPr>
            <w:tcW w:w="3936" w:type="dxa"/>
            <w:shd w:val="clear" w:color="auto" w:fill="auto"/>
            <w:vAlign w:val="center"/>
            <w:hideMark/>
          </w:tcPr>
          <w:p w14:paraId="5E6004C1" w14:textId="77777777" w:rsidR="0074717D" w:rsidRPr="000107D3" w:rsidRDefault="0074717D" w:rsidP="0074717D">
            <w:pPr>
              <w:jc w:val="both"/>
              <w:rPr>
                <w:bCs/>
                <w:sz w:val="26"/>
                <w:szCs w:val="26"/>
              </w:rPr>
            </w:pPr>
            <w:r w:rsidRPr="000107D3">
              <w:rPr>
                <w:bCs/>
                <w:sz w:val="26"/>
                <w:szCs w:val="26"/>
              </w:rPr>
              <w:t>Образование</w:t>
            </w:r>
          </w:p>
        </w:tc>
        <w:tc>
          <w:tcPr>
            <w:tcW w:w="1701" w:type="dxa"/>
            <w:shd w:val="clear" w:color="auto" w:fill="auto"/>
            <w:noWrap/>
            <w:vAlign w:val="center"/>
            <w:hideMark/>
          </w:tcPr>
          <w:p w14:paraId="24A34664" w14:textId="77777777" w:rsidR="0074717D" w:rsidRPr="000107D3" w:rsidRDefault="0074717D" w:rsidP="0074717D">
            <w:pPr>
              <w:jc w:val="right"/>
              <w:rPr>
                <w:sz w:val="26"/>
                <w:szCs w:val="26"/>
              </w:rPr>
            </w:pPr>
            <w:r w:rsidRPr="000107D3">
              <w:rPr>
                <w:sz w:val="26"/>
                <w:szCs w:val="26"/>
              </w:rPr>
              <w:t>970 349,4</w:t>
            </w:r>
          </w:p>
        </w:tc>
        <w:tc>
          <w:tcPr>
            <w:tcW w:w="1842" w:type="dxa"/>
            <w:shd w:val="clear" w:color="auto" w:fill="auto"/>
            <w:noWrap/>
            <w:vAlign w:val="center"/>
            <w:hideMark/>
          </w:tcPr>
          <w:p w14:paraId="26D041D9" w14:textId="77777777" w:rsidR="0074717D" w:rsidRPr="000107D3" w:rsidRDefault="0074717D" w:rsidP="0074717D">
            <w:pPr>
              <w:jc w:val="right"/>
              <w:rPr>
                <w:sz w:val="26"/>
                <w:szCs w:val="26"/>
              </w:rPr>
            </w:pPr>
            <w:r w:rsidRPr="000107D3">
              <w:rPr>
                <w:sz w:val="26"/>
                <w:szCs w:val="26"/>
              </w:rPr>
              <w:t>947 494,2</w:t>
            </w:r>
          </w:p>
        </w:tc>
        <w:tc>
          <w:tcPr>
            <w:tcW w:w="2127" w:type="dxa"/>
            <w:shd w:val="clear" w:color="auto" w:fill="auto"/>
            <w:noWrap/>
            <w:vAlign w:val="center"/>
            <w:hideMark/>
          </w:tcPr>
          <w:p w14:paraId="1E7ADB4E" w14:textId="77777777" w:rsidR="0074717D" w:rsidRPr="000107D3" w:rsidRDefault="0074717D" w:rsidP="0074717D">
            <w:pPr>
              <w:jc w:val="right"/>
              <w:rPr>
                <w:sz w:val="26"/>
                <w:szCs w:val="26"/>
              </w:rPr>
            </w:pPr>
            <w:r w:rsidRPr="000107D3">
              <w:rPr>
                <w:sz w:val="26"/>
                <w:szCs w:val="26"/>
              </w:rPr>
              <w:t>97,6</w:t>
            </w:r>
          </w:p>
        </w:tc>
      </w:tr>
      <w:tr w:rsidR="0074717D" w:rsidRPr="000107D3" w14:paraId="2FABF930" w14:textId="77777777" w:rsidTr="0074717D">
        <w:trPr>
          <w:trHeight w:val="315"/>
        </w:trPr>
        <w:tc>
          <w:tcPr>
            <w:tcW w:w="3936" w:type="dxa"/>
            <w:shd w:val="clear" w:color="000000" w:fill="FFFFFF"/>
            <w:vAlign w:val="center"/>
            <w:hideMark/>
          </w:tcPr>
          <w:p w14:paraId="1AB37228" w14:textId="77777777" w:rsidR="0074717D" w:rsidRPr="000107D3" w:rsidRDefault="0074717D" w:rsidP="0074717D">
            <w:pPr>
              <w:jc w:val="both"/>
              <w:rPr>
                <w:bCs/>
                <w:sz w:val="26"/>
                <w:szCs w:val="26"/>
              </w:rPr>
            </w:pPr>
            <w:r w:rsidRPr="000107D3">
              <w:rPr>
                <w:bCs/>
                <w:sz w:val="26"/>
                <w:szCs w:val="26"/>
              </w:rPr>
              <w:t>Культура, кинематография</w:t>
            </w:r>
          </w:p>
        </w:tc>
        <w:tc>
          <w:tcPr>
            <w:tcW w:w="1701" w:type="dxa"/>
            <w:shd w:val="clear" w:color="000000" w:fill="FFFFFF"/>
            <w:noWrap/>
            <w:vAlign w:val="center"/>
            <w:hideMark/>
          </w:tcPr>
          <w:p w14:paraId="712F2E5D" w14:textId="77777777" w:rsidR="0074717D" w:rsidRPr="000107D3" w:rsidRDefault="0074717D" w:rsidP="0074717D">
            <w:pPr>
              <w:jc w:val="right"/>
              <w:rPr>
                <w:sz w:val="26"/>
                <w:szCs w:val="26"/>
              </w:rPr>
            </w:pPr>
            <w:r w:rsidRPr="000107D3">
              <w:rPr>
                <w:sz w:val="26"/>
                <w:szCs w:val="26"/>
              </w:rPr>
              <w:t>47 649,5</w:t>
            </w:r>
          </w:p>
        </w:tc>
        <w:tc>
          <w:tcPr>
            <w:tcW w:w="1842" w:type="dxa"/>
            <w:shd w:val="clear" w:color="000000" w:fill="FFFFFF"/>
            <w:noWrap/>
            <w:vAlign w:val="center"/>
            <w:hideMark/>
          </w:tcPr>
          <w:p w14:paraId="3A128AB7" w14:textId="77777777" w:rsidR="0074717D" w:rsidRPr="000107D3" w:rsidRDefault="0074717D" w:rsidP="0074717D">
            <w:pPr>
              <w:jc w:val="right"/>
              <w:rPr>
                <w:sz w:val="26"/>
                <w:szCs w:val="26"/>
              </w:rPr>
            </w:pPr>
            <w:r w:rsidRPr="000107D3">
              <w:rPr>
                <w:sz w:val="26"/>
                <w:szCs w:val="26"/>
              </w:rPr>
              <w:t xml:space="preserve">46 594,1 </w:t>
            </w:r>
          </w:p>
        </w:tc>
        <w:tc>
          <w:tcPr>
            <w:tcW w:w="2127" w:type="dxa"/>
            <w:shd w:val="clear" w:color="auto" w:fill="auto"/>
            <w:noWrap/>
            <w:vAlign w:val="center"/>
            <w:hideMark/>
          </w:tcPr>
          <w:p w14:paraId="74605BBB" w14:textId="77777777" w:rsidR="0074717D" w:rsidRPr="000107D3" w:rsidRDefault="0074717D" w:rsidP="0074717D">
            <w:pPr>
              <w:jc w:val="right"/>
              <w:rPr>
                <w:sz w:val="26"/>
                <w:szCs w:val="26"/>
              </w:rPr>
            </w:pPr>
            <w:r w:rsidRPr="000107D3">
              <w:rPr>
                <w:sz w:val="26"/>
                <w:szCs w:val="26"/>
              </w:rPr>
              <w:t>97,8</w:t>
            </w:r>
          </w:p>
        </w:tc>
      </w:tr>
      <w:tr w:rsidR="0074717D" w:rsidRPr="000107D3" w14:paraId="0CCA40D4" w14:textId="77777777" w:rsidTr="0074717D">
        <w:trPr>
          <w:trHeight w:val="312"/>
        </w:trPr>
        <w:tc>
          <w:tcPr>
            <w:tcW w:w="3936" w:type="dxa"/>
            <w:shd w:val="clear" w:color="auto" w:fill="auto"/>
            <w:vAlign w:val="center"/>
            <w:hideMark/>
          </w:tcPr>
          <w:p w14:paraId="738381C6" w14:textId="77777777" w:rsidR="0074717D" w:rsidRPr="000107D3" w:rsidRDefault="0074717D" w:rsidP="0074717D">
            <w:pPr>
              <w:jc w:val="both"/>
              <w:rPr>
                <w:bCs/>
                <w:sz w:val="26"/>
                <w:szCs w:val="26"/>
              </w:rPr>
            </w:pPr>
            <w:r w:rsidRPr="000107D3">
              <w:rPr>
                <w:bCs/>
                <w:sz w:val="26"/>
                <w:szCs w:val="26"/>
              </w:rPr>
              <w:t>Здравоохранение</w:t>
            </w:r>
          </w:p>
        </w:tc>
        <w:tc>
          <w:tcPr>
            <w:tcW w:w="1701" w:type="dxa"/>
            <w:shd w:val="clear" w:color="auto" w:fill="auto"/>
            <w:noWrap/>
            <w:vAlign w:val="center"/>
            <w:hideMark/>
          </w:tcPr>
          <w:p w14:paraId="171672E2" w14:textId="77777777" w:rsidR="0074717D" w:rsidRPr="000107D3" w:rsidRDefault="0074717D" w:rsidP="0074717D">
            <w:pPr>
              <w:jc w:val="right"/>
              <w:rPr>
                <w:sz w:val="26"/>
                <w:szCs w:val="26"/>
              </w:rPr>
            </w:pPr>
            <w:r w:rsidRPr="000107D3">
              <w:rPr>
                <w:sz w:val="26"/>
                <w:szCs w:val="26"/>
              </w:rPr>
              <w:t xml:space="preserve">261,0 </w:t>
            </w:r>
          </w:p>
        </w:tc>
        <w:tc>
          <w:tcPr>
            <w:tcW w:w="1842" w:type="dxa"/>
            <w:shd w:val="clear" w:color="auto" w:fill="auto"/>
            <w:noWrap/>
            <w:vAlign w:val="center"/>
            <w:hideMark/>
          </w:tcPr>
          <w:p w14:paraId="5341F595" w14:textId="77777777" w:rsidR="0074717D" w:rsidRPr="000107D3" w:rsidRDefault="0074717D" w:rsidP="0074717D">
            <w:pPr>
              <w:jc w:val="right"/>
              <w:rPr>
                <w:sz w:val="26"/>
                <w:szCs w:val="26"/>
              </w:rPr>
            </w:pPr>
            <w:r w:rsidRPr="000107D3">
              <w:rPr>
                <w:sz w:val="26"/>
                <w:szCs w:val="26"/>
              </w:rPr>
              <w:t>259,1</w:t>
            </w:r>
          </w:p>
        </w:tc>
        <w:tc>
          <w:tcPr>
            <w:tcW w:w="2127" w:type="dxa"/>
            <w:shd w:val="clear" w:color="auto" w:fill="auto"/>
            <w:noWrap/>
            <w:vAlign w:val="center"/>
            <w:hideMark/>
          </w:tcPr>
          <w:p w14:paraId="247738C9" w14:textId="77777777" w:rsidR="0074717D" w:rsidRPr="000107D3" w:rsidRDefault="0074717D" w:rsidP="0074717D">
            <w:pPr>
              <w:jc w:val="right"/>
              <w:rPr>
                <w:sz w:val="26"/>
                <w:szCs w:val="26"/>
              </w:rPr>
            </w:pPr>
            <w:r w:rsidRPr="000107D3">
              <w:rPr>
                <w:sz w:val="26"/>
                <w:szCs w:val="26"/>
              </w:rPr>
              <w:t>99,3</w:t>
            </w:r>
          </w:p>
        </w:tc>
      </w:tr>
      <w:tr w:rsidR="0074717D" w:rsidRPr="000107D3" w14:paraId="141672B4" w14:textId="77777777" w:rsidTr="0074717D">
        <w:trPr>
          <w:trHeight w:val="312"/>
        </w:trPr>
        <w:tc>
          <w:tcPr>
            <w:tcW w:w="3936" w:type="dxa"/>
            <w:shd w:val="clear" w:color="auto" w:fill="auto"/>
            <w:vAlign w:val="center"/>
            <w:hideMark/>
          </w:tcPr>
          <w:p w14:paraId="4625B545" w14:textId="77777777" w:rsidR="0074717D" w:rsidRPr="000107D3" w:rsidRDefault="0074717D" w:rsidP="0074717D">
            <w:pPr>
              <w:jc w:val="both"/>
              <w:rPr>
                <w:bCs/>
                <w:sz w:val="26"/>
                <w:szCs w:val="26"/>
              </w:rPr>
            </w:pPr>
            <w:r w:rsidRPr="000107D3">
              <w:rPr>
                <w:bCs/>
                <w:sz w:val="26"/>
                <w:szCs w:val="26"/>
              </w:rPr>
              <w:t>Социальная политика</w:t>
            </w:r>
          </w:p>
        </w:tc>
        <w:tc>
          <w:tcPr>
            <w:tcW w:w="1701" w:type="dxa"/>
            <w:shd w:val="clear" w:color="auto" w:fill="auto"/>
            <w:noWrap/>
            <w:vAlign w:val="center"/>
            <w:hideMark/>
          </w:tcPr>
          <w:p w14:paraId="2FA7F102" w14:textId="77777777" w:rsidR="0074717D" w:rsidRPr="000107D3" w:rsidRDefault="0074717D" w:rsidP="0074717D">
            <w:pPr>
              <w:jc w:val="right"/>
              <w:rPr>
                <w:sz w:val="26"/>
                <w:szCs w:val="26"/>
              </w:rPr>
            </w:pPr>
            <w:r w:rsidRPr="000107D3">
              <w:rPr>
                <w:sz w:val="26"/>
                <w:szCs w:val="26"/>
              </w:rPr>
              <w:t>37 241,4</w:t>
            </w:r>
          </w:p>
        </w:tc>
        <w:tc>
          <w:tcPr>
            <w:tcW w:w="1842" w:type="dxa"/>
            <w:shd w:val="clear" w:color="auto" w:fill="auto"/>
            <w:noWrap/>
            <w:vAlign w:val="center"/>
            <w:hideMark/>
          </w:tcPr>
          <w:p w14:paraId="58D5A481" w14:textId="77777777" w:rsidR="0074717D" w:rsidRPr="000107D3" w:rsidRDefault="0074717D" w:rsidP="0074717D">
            <w:pPr>
              <w:jc w:val="right"/>
              <w:rPr>
                <w:sz w:val="26"/>
                <w:szCs w:val="26"/>
              </w:rPr>
            </w:pPr>
            <w:r w:rsidRPr="000107D3">
              <w:rPr>
                <w:sz w:val="26"/>
                <w:szCs w:val="26"/>
              </w:rPr>
              <w:t>36 977,3</w:t>
            </w:r>
          </w:p>
        </w:tc>
        <w:tc>
          <w:tcPr>
            <w:tcW w:w="2127" w:type="dxa"/>
            <w:shd w:val="clear" w:color="auto" w:fill="auto"/>
            <w:noWrap/>
            <w:vAlign w:val="center"/>
            <w:hideMark/>
          </w:tcPr>
          <w:p w14:paraId="1714CD58" w14:textId="77777777" w:rsidR="0074717D" w:rsidRPr="000107D3" w:rsidRDefault="0074717D" w:rsidP="0074717D">
            <w:pPr>
              <w:jc w:val="right"/>
              <w:rPr>
                <w:sz w:val="26"/>
                <w:szCs w:val="26"/>
              </w:rPr>
            </w:pPr>
            <w:r w:rsidRPr="000107D3">
              <w:rPr>
                <w:sz w:val="26"/>
                <w:szCs w:val="26"/>
              </w:rPr>
              <w:t>99,3</w:t>
            </w:r>
          </w:p>
        </w:tc>
      </w:tr>
      <w:tr w:rsidR="0074717D" w:rsidRPr="000107D3" w14:paraId="2812E1C2" w14:textId="77777777" w:rsidTr="0074717D">
        <w:trPr>
          <w:trHeight w:val="312"/>
        </w:trPr>
        <w:tc>
          <w:tcPr>
            <w:tcW w:w="3936" w:type="dxa"/>
            <w:shd w:val="clear" w:color="auto" w:fill="auto"/>
            <w:vAlign w:val="center"/>
            <w:hideMark/>
          </w:tcPr>
          <w:p w14:paraId="3C3B0CAD" w14:textId="77777777" w:rsidR="0074717D" w:rsidRPr="000107D3" w:rsidRDefault="0074717D" w:rsidP="0074717D">
            <w:pPr>
              <w:jc w:val="both"/>
              <w:rPr>
                <w:bCs/>
                <w:sz w:val="26"/>
                <w:szCs w:val="26"/>
              </w:rPr>
            </w:pPr>
            <w:r w:rsidRPr="000107D3">
              <w:rPr>
                <w:bCs/>
                <w:sz w:val="26"/>
                <w:szCs w:val="26"/>
              </w:rPr>
              <w:t>Физическая культура и спорт</w:t>
            </w:r>
          </w:p>
        </w:tc>
        <w:tc>
          <w:tcPr>
            <w:tcW w:w="1701" w:type="dxa"/>
            <w:shd w:val="clear" w:color="auto" w:fill="auto"/>
            <w:noWrap/>
            <w:vAlign w:val="center"/>
            <w:hideMark/>
          </w:tcPr>
          <w:p w14:paraId="406225E9" w14:textId="77777777" w:rsidR="0074717D" w:rsidRPr="000107D3" w:rsidRDefault="0074717D" w:rsidP="0074717D">
            <w:pPr>
              <w:jc w:val="right"/>
              <w:rPr>
                <w:sz w:val="26"/>
                <w:szCs w:val="26"/>
              </w:rPr>
            </w:pPr>
            <w:r w:rsidRPr="000107D3">
              <w:rPr>
                <w:sz w:val="26"/>
                <w:szCs w:val="26"/>
              </w:rPr>
              <w:t>1 520,7</w:t>
            </w:r>
          </w:p>
        </w:tc>
        <w:tc>
          <w:tcPr>
            <w:tcW w:w="1842" w:type="dxa"/>
            <w:shd w:val="clear" w:color="auto" w:fill="auto"/>
            <w:noWrap/>
            <w:vAlign w:val="center"/>
            <w:hideMark/>
          </w:tcPr>
          <w:p w14:paraId="1055260D" w14:textId="77777777" w:rsidR="0074717D" w:rsidRPr="000107D3" w:rsidRDefault="0074717D" w:rsidP="0074717D">
            <w:pPr>
              <w:jc w:val="right"/>
              <w:rPr>
                <w:sz w:val="26"/>
                <w:szCs w:val="26"/>
              </w:rPr>
            </w:pPr>
            <w:r w:rsidRPr="000107D3">
              <w:rPr>
                <w:sz w:val="26"/>
                <w:szCs w:val="26"/>
              </w:rPr>
              <w:t>1 520,7</w:t>
            </w:r>
          </w:p>
        </w:tc>
        <w:tc>
          <w:tcPr>
            <w:tcW w:w="2127" w:type="dxa"/>
            <w:shd w:val="clear" w:color="auto" w:fill="auto"/>
            <w:noWrap/>
            <w:vAlign w:val="center"/>
            <w:hideMark/>
          </w:tcPr>
          <w:p w14:paraId="2DA1825C" w14:textId="77777777" w:rsidR="0074717D" w:rsidRPr="000107D3" w:rsidRDefault="0074717D" w:rsidP="0074717D">
            <w:pPr>
              <w:jc w:val="right"/>
              <w:rPr>
                <w:sz w:val="26"/>
                <w:szCs w:val="26"/>
              </w:rPr>
            </w:pPr>
            <w:r w:rsidRPr="000107D3">
              <w:rPr>
                <w:sz w:val="26"/>
                <w:szCs w:val="26"/>
              </w:rPr>
              <w:t>100,0</w:t>
            </w:r>
          </w:p>
        </w:tc>
      </w:tr>
      <w:tr w:rsidR="0074717D" w:rsidRPr="000107D3" w14:paraId="1E1AF82F" w14:textId="77777777" w:rsidTr="0074717D">
        <w:trPr>
          <w:trHeight w:val="300"/>
        </w:trPr>
        <w:tc>
          <w:tcPr>
            <w:tcW w:w="3936" w:type="dxa"/>
            <w:shd w:val="clear" w:color="auto" w:fill="auto"/>
            <w:vAlign w:val="center"/>
            <w:hideMark/>
          </w:tcPr>
          <w:p w14:paraId="776B9D40" w14:textId="77777777" w:rsidR="0074717D" w:rsidRPr="000107D3" w:rsidRDefault="0074717D" w:rsidP="0074717D">
            <w:pPr>
              <w:jc w:val="both"/>
              <w:rPr>
                <w:bCs/>
                <w:sz w:val="26"/>
                <w:szCs w:val="26"/>
              </w:rPr>
            </w:pPr>
            <w:r w:rsidRPr="000107D3">
              <w:rPr>
                <w:bCs/>
                <w:sz w:val="26"/>
                <w:szCs w:val="26"/>
              </w:rPr>
              <w:t>Средства массовой информации</w:t>
            </w:r>
          </w:p>
        </w:tc>
        <w:tc>
          <w:tcPr>
            <w:tcW w:w="1701" w:type="dxa"/>
            <w:shd w:val="clear" w:color="auto" w:fill="auto"/>
            <w:noWrap/>
            <w:vAlign w:val="center"/>
            <w:hideMark/>
          </w:tcPr>
          <w:p w14:paraId="767C8EEB" w14:textId="77777777" w:rsidR="0074717D" w:rsidRPr="000107D3" w:rsidRDefault="0074717D" w:rsidP="0074717D">
            <w:pPr>
              <w:jc w:val="right"/>
              <w:rPr>
                <w:sz w:val="26"/>
                <w:szCs w:val="26"/>
              </w:rPr>
            </w:pPr>
            <w:r w:rsidRPr="000107D3">
              <w:rPr>
                <w:sz w:val="26"/>
                <w:szCs w:val="26"/>
              </w:rPr>
              <w:t>3 912,6</w:t>
            </w:r>
          </w:p>
        </w:tc>
        <w:tc>
          <w:tcPr>
            <w:tcW w:w="1842" w:type="dxa"/>
            <w:shd w:val="clear" w:color="auto" w:fill="auto"/>
            <w:noWrap/>
            <w:vAlign w:val="center"/>
            <w:hideMark/>
          </w:tcPr>
          <w:p w14:paraId="2383B227" w14:textId="77777777" w:rsidR="0074717D" w:rsidRPr="000107D3" w:rsidRDefault="0074717D" w:rsidP="0074717D">
            <w:pPr>
              <w:jc w:val="right"/>
              <w:rPr>
                <w:sz w:val="26"/>
                <w:szCs w:val="26"/>
              </w:rPr>
            </w:pPr>
            <w:r w:rsidRPr="000107D3">
              <w:rPr>
                <w:sz w:val="26"/>
                <w:szCs w:val="26"/>
              </w:rPr>
              <w:t>3 912,6</w:t>
            </w:r>
          </w:p>
        </w:tc>
        <w:tc>
          <w:tcPr>
            <w:tcW w:w="2127" w:type="dxa"/>
            <w:shd w:val="clear" w:color="auto" w:fill="auto"/>
            <w:noWrap/>
            <w:vAlign w:val="center"/>
            <w:hideMark/>
          </w:tcPr>
          <w:p w14:paraId="0E56417C" w14:textId="77777777" w:rsidR="0074717D" w:rsidRPr="000107D3" w:rsidRDefault="0074717D" w:rsidP="0074717D">
            <w:pPr>
              <w:jc w:val="right"/>
              <w:rPr>
                <w:sz w:val="26"/>
                <w:szCs w:val="26"/>
              </w:rPr>
            </w:pPr>
            <w:r w:rsidRPr="000107D3">
              <w:rPr>
                <w:sz w:val="26"/>
                <w:szCs w:val="26"/>
              </w:rPr>
              <w:t>100,0</w:t>
            </w:r>
          </w:p>
        </w:tc>
      </w:tr>
      <w:tr w:rsidR="0074717D" w:rsidRPr="000107D3" w14:paraId="6F5ECDA2" w14:textId="77777777" w:rsidTr="0074717D">
        <w:trPr>
          <w:trHeight w:val="936"/>
        </w:trPr>
        <w:tc>
          <w:tcPr>
            <w:tcW w:w="3936" w:type="dxa"/>
            <w:shd w:val="clear" w:color="auto" w:fill="auto"/>
            <w:vAlign w:val="center"/>
            <w:hideMark/>
          </w:tcPr>
          <w:p w14:paraId="0BAFD727" w14:textId="77777777" w:rsidR="0074717D" w:rsidRPr="000107D3" w:rsidRDefault="0074717D" w:rsidP="0074717D">
            <w:pPr>
              <w:jc w:val="both"/>
              <w:rPr>
                <w:bCs/>
                <w:sz w:val="26"/>
                <w:szCs w:val="26"/>
              </w:rPr>
            </w:pPr>
            <w:r w:rsidRPr="000107D3">
              <w:rPr>
                <w:bCs/>
                <w:sz w:val="26"/>
                <w:szCs w:val="26"/>
              </w:rPr>
              <w:t>Межбюджетные трансферты общего характера бюджетам бюджетной системы российской федерации</w:t>
            </w:r>
          </w:p>
        </w:tc>
        <w:tc>
          <w:tcPr>
            <w:tcW w:w="1701" w:type="dxa"/>
            <w:shd w:val="clear" w:color="auto" w:fill="auto"/>
            <w:noWrap/>
            <w:vAlign w:val="center"/>
            <w:hideMark/>
          </w:tcPr>
          <w:p w14:paraId="73DDAFDB" w14:textId="77777777" w:rsidR="0074717D" w:rsidRPr="000107D3" w:rsidRDefault="0074717D" w:rsidP="0074717D">
            <w:pPr>
              <w:jc w:val="right"/>
              <w:rPr>
                <w:sz w:val="26"/>
                <w:szCs w:val="26"/>
              </w:rPr>
            </w:pPr>
            <w:r w:rsidRPr="000107D3">
              <w:rPr>
                <w:sz w:val="26"/>
                <w:szCs w:val="26"/>
              </w:rPr>
              <w:t>120 022,6</w:t>
            </w:r>
          </w:p>
        </w:tc>
        <w:tc>
          <w:tcPr>
            <w:tcW w:w="1842" w:type="dxa"/>
            <w:shd w:val="clear" w:color="auto" w:fill="auto"/>
            <w:noWrap/>
            <w:vAlign w:val="center"/>
            <w:hideMark/>
          </w:tcPr>
          <w:p w14:paraId="1AB069B5" w14:textId="77777777" w:rsidR="0074717D" w:rsidRPr="000107D3" w:rsidRDefault="0074717D" w:rsidP="0074717D">
            <w:pPr>
              <w:jc w:val="right"/>
              <w:rPr>
                <w:sz w:val="26"/>
                <w:szCs w:val="26"/>
              </w:rPr>
            </w:pPr>
            <w:r w:rsidRPr="000107D3">
              <w:rPr>
                <w:sz w:val="26"/>
                <w:szCs w:val="26"/>
              </w:rPr>
              <w:t>120 022,6</w:t>
            </w:r>
          </w:p>
        </w:tc>
        <w:tc>
          <w:tcPr>
            <w:tcW w:w="2127" w:type="dxa"/>
            <w:shd w:val="clear" w:color="auto" w:fill="auto"/>
            <w:noWrap/>
            <w:vAlign w:val="center"/>
            <w:hideMark/>
          </w:tcPr>
          <w:p w14:paraId="7CD4160C" w14:textId="77777777" w:rsidR="0074717D" w:rsidRPr="000107D3" w:rsidRDefault="0074717D" w:rsidP="0074717D">
            <w:pPr>
              <w:jc w:val="right"/>
              <w:rPr>
                <w:sz w:val="26"/>
                <w:szCs w:val="26"/>
              </w:rPr>
            </w:pPr>
            <w:r w:rsidRPr="000107D3">
              <w:rPr>
                <w:sz w:val="26"/>
                <w:szCs w:val="26"/>
              </w:rPr>
              <w:t>100,0</w:t>
            </w:r>
          </w:p>
        </w:tc>
      </w:tr>
      <w:tr w:rsidR="0074717D" w:rsidRPr="000107D3" w14:paraId="6E6C43AE" w14:textId="77777777" w:rsidTr="0074717D">
        <w:trPr>
          <w:trHeight w:val="703"/>
        </w:trPr>
        <w:tc>
          <w:tcPr>
            <w:tcW w:w="3936" w:type="dxa"/>
            <w:shd w:val="clear" w:color="auto" w:fill="auto"/>
            <w:vAlign w:val="center"/>
            <w:hideMark/>
          </w:tcPr>
          <w:p w14:paraId="2303A2AF" w14:textId="77777777" w:rsidR="0074717D" w:rsidRPr="000107D3" w:rsidRDefault="0074717D" w:rsidP="0074717D">
            <w:pPr>
              <w:jc w:val="both"/>
              <w:rPr>
                <w:b/>
                <w:bCs/>
                <w:sz w:val="26"/>
                <w:szCs w:val="26"/>
              </w:rPr>
            </w:pPr>
            <w:r w:rsidRPr="000107D3">
              <w:rPr>
                <w:b/>
                <w:bCs/>
                <w:sz w:val="26"/>
                <w:szCs w:val="26"/>
              </w:rPr>
              <w:t>ИТОГО</w:t>
            </w:r>
          </w:p>
        </w:tc>
        <w:tc>
          <w:tcPr>
            <w:tcW w:w="1701" w:type="dxa"/>
            <w:shd w:val="clear" w:color="auto" w:fill="auto"/>
            <w:noWrap/>
            <w:vAlign w:val="center"/>
            <w:hideMark/>
          </w:tcPr>
          <w:p w14:paraId="5D84DD87" w14:textId="77777777" w:rsidR="0074717D" w:rsidRPr="000107D3" w:rsidRDefault="0074717D" w:rsidP="0074717D">
            <w:pPr>
              <w:jc w:val="right"/>
              <w:rPr>
                <w:b/>
                <w:sz w:val="26"/>
                <w:szCs w:val="26"/>
              </w:rPr>
            </w:pPr>
            <w:r w:rsidRPr="000107D3">
              <w:rPr>
                <w:b/>
                <w:sz w:val="26"/>
                <w:szCs w:val="26"/>
              </w:rPr>
              <w:t>1 459 646,1</w:t>
            </w:r>
          </w:p>
        </w:tc>
        <w:tc>
          <w:tcPr>
            <w:tcW w:w="1842" w:type="dxa"/>
            <w:shd w:val="clear" w:color="auto" w:fill="auto"/>
            <w:noWrap/>
            <w:vAlign w:val="center"/>
            <w:hideMark/>
          </w:tcPr>
          <w:p w14:paraId="4D336899" w14:textId="77777777" w:rsidR="0074717D" w:rsidRPr="000107D3" w:rsidRDefault="0074717D" w:rsidP="0074717D">
            <w:pPr>
              <w:jc w:val="right"/>
              <w:rPr>
                <w:b/>
                <w:sz w:val="26"/>
                <w:szCs w:val="26"/>
              </w:rPr>
            </w:pPr>
            <w:r w:rsidRPr="000107D3">
              <w:rPr>
                <w:b/>
                <w:sz w:val="26"/>
                <w:szCs w:val="26"/>
              </w:rPr>
              <w:t>1 428 295,4</w:t>
            </w:r>
          </w:p>
        </w:tc>
        <w:tc>
          <w:tcPr>
            <w:tcW w:w="2127" w:type="dxa"/>
            <w:shd w:val="clear" w:color="auto" w:fill="auto"/>
            <w:noWrap/>
            <w:vAlign w:val="center"/>
            <w:hideMark/>
          </w:tcPr>
          <w:p w14:paraId="48408648" w14:textId="77777777" w:rsidR="0074717D" w:rsidRPr="000107D3" w:rsidRDefault="0074717D" w:rsidP="0074717D">
            <w:pPr>
              <w:jc w:val="right"/>
              <w:rPr>
                <w:b/>
                <w:sz w:val="26"/>
                <w:szCs w:val="26"/>
              </w:rPr>
            </w:pPr>
            <w:r w:rsidRPr="000107D3">
              <w:rPr>
                <w:b/>
                <w:sz w:val="26"/>
                <w:szCs w:val="26"/>
              </w:rPr>
              <w:t>97,9</w:t>
            </w:r>
          </w:p>
        </w:tc>
      </w:tr>
    </w:tbl>
    <w:p w14:paraId="4A6D6E02" w14:textId="77777777" w:rsidR="0074717D" w:rsidRPr="000107D3" w:rsidRDefault="0074717D" w:rsidP="0074717D">
      <w:pPr>
        <w:pStyle w:val="ab"/>
        <w:ind w:firstLine="708"/>
        <w:jc w:val="both"/>
        <w:rPr>
          <w:b w:val="0"/>
          <w:sz w:val="26"/>
          <w:szCs w:val="26"/>
          <w:highlight w:val="yellow"/>
        </w:rPr>
      </w:pPr>
    </w:p>
    <w:p w14:paraId="6322300C" w14:textId="77777777" w:rsidR="0074717D" w:rsidRPr="000107D3" w:rsidRDefault="0074717D" w:rsidP="0074717D">
      <w:pPr>
        <w:pStyle w:val="ab"/>
        <w:spacing w:line="276" w:lineRule="auto"/>
        <w:ind w:firstLine="708"/>
        <w:jc w:val="both"/>
        <w:rPr>
          <w:b w:val="0"/>
          <w:sz w:val="26"/>
          <w:szCs w:val="26"/>
        </w:rPr>
      </w:pPr>
      <w:r w:rsidRPr="000107D3">
        <w:rPr>
          <w:b w:val="0"/>
          <w:sz w:val="26"/>
          <w:szCs w:val="26"/>
        </w:rPr>
        <w:t>Основную долю занимают расходы на образование (66,3%), общегосударственные вопросы (10,3%), межбюджетные трансферты (8,4%), жилищно-коммунальное хозяйство (7,6%), культуру (3,3%), социальную политику (2,6%).</w:t>
      </w:r>
    </w:p>
    <w:p w14:paraId="319A16B9" w14:textId="77777777" w:rsidR="0074717D" w:rsidRPr="000107D3" w:rsidRDefault="0074717D" w:rsidP="0074717D">
      <w:pPr>
        <w:pStyle w:val="ab"/>
        <w:ind w:firstLine="708"/>
        <w:jc w:val="both"/>
        <w:rPr>
          <w:b w:val="0"/>
          <w:sz w:val="26"/>
          <w:szCs w:val="26"/>
          <w:highlight w:val="yellow"/>
        </w:rPr>
      </w:pPr>
    </w:p>
    <w:p w14:paraId="7F66934A" w14:textId="77777777" w:rsidR="0074717D" w:rsidRPr="000107D3" w:rsidRDefault="0074717D" w:rsidP="0074717D">
      <w:pPr>
        <w:ind w:firstLine="709"/>
        <w:jc w:val="center"/>
        <w:rPr>
          <w:b/>
          <w:bCs/>
          <w:color w:val="000000"/>
          <w:sz w:val="26"/>
          <w:szCs w:val="26"/>
        </w:rPr>
      </w:pPr>
      <w:r w:rsidRPr="000107D3">
        <w:rPr>
          <w:b/>
          <w:bCs/>
          <w:color w:val="000000"/>
          <w:sz w:val="26"/>
          <w:szCs w:val="26"/>
        </w:rPr>
        <w:lastRenderedPageBreak/>
        <w:t xml:space="preserve">Муниципальная программа </w:t>
      </w:r>
    </w:p>
    <w:p w14:paraId="1D2D8727" w14:textId="77777777" w:rsidR="0074717D" w:rsidRPr="000107D3" w:rsidRDefault="0074717D" w:rsidP="0074717D">
      <w:pPr>
        <w:ind w:firstLine="709"/>
        <w:jc w:val="center"/>
        <w:rPr>
          <w:b/>
          <w:bCs/>
          <w:color w:val="000000"/>
          <w:sz w:val="26"/>
          <w:szCs w:val="26"/>
        </w:rPr>
      </w:pPr>
      <w:r w:rsidRPr="000107D3">
        <w:rPr>
          <w:b/>
          <w:bCs/>
          <w:color w:val="000000"/>
          <w:sz w:val="26"/>
          <w:szCs w:val="26"/>
        </w:rPr>
        <w:t>"Развитие образования Черемховского района" на 2018-2023 годы</w:t>
      </w:r>
    </w:p>
    <w:p w14:paraId="76A6B403" w14:textId="77777777" w:rsidR="0074717D" w:rsidRPr="000107D3" w:rsidRDefault="0074717D" w:rsidP="0074717D">
      <w:pPr>
        <w:ind w:firstLine="709"/>
        <w:jc w:val="center"/>
        <w:rPr>
          <w:b/>
          <w:bCs/>
          <w:sz w:val="26"/>
          <w:szCs w:val="26"/>
        </w:rPr>
      </w:pPr>
    </w:p>
    <w:p w14:paraId="7454D6EA" w14:textId="2EE90F25" w:rsidR="0074717D" w:rsidRPr="000107D3" w:rsidRDefault="0074717D" w:rsidP="0074717D">
      <w:pPr>
        <w:autoSpaceDE w:val="0"/>
        <w:autoSpaceDN w:val="0"/>
        <w:adjustRightInd w:val="0"/>
        <w:spacing w:line="276" w:lineRule="auto"/>
        <w:ind w:firstLine="720"/>
        <w:jc w:val="both"/>
        <w:rPr>
          <w:sz w:val="26"/>
          <w:szCs w:val="26"/>
        </w:rPr>
      </w:pPr>
      <w:r w:rsidRPr="000107D3">
        <w:rPr>
          <w:sz w:val="26"/>
          <w:szCs w:val="26"/>
        </w:rPr>
        <w:t xml:space="preserve">На 2020 </w:t>
      </w:r>
      <w:r w:rsidR="000107D3" w:rsidRPr="000107D3">
        <w:rPr>
          <w:sz w:val="26"/>
          <w:szCs w:val="26"/>
        </w:rPr>
        <w:t>год муниципальная</w:t>
      </w:r>
      <w:r w:rsidRPr="000107D3">
        <w:rPr>
          <w:sz w:val="26"/>
          <w:szCs w:val="26"/>
        </w:rPr>
        <w:t xml:space="preserve"> программа «Развитие образования Черемховского района» утверждена в объеме 978 744,3 тыс. руб., исполнена в сумме 955 977,2 тыс. руб. (97,7%).</w:t>
      </w:r>
    </w:p>
    <w:p w14:paraId="75C5CAB6" w14:textId="3A768214" w:rsidR="0074717D" w:rsidRPr="000107D3" w:rsidRDefault="0074717D" w:rsidP="0074717D">
      <w:pPr>
        <w:autoSpaceDE w:val="0"/>
        <w:autoSpaceDN w:val="0"/>
        <w:adjustRightInd w:val="0"/>
        <w:spacing w:line="276" w:lineRule="auto"/>
        <w:ind w:firstLine="720"/>
        <w:jc w:val="both"/>
        <w:rPr>
          <w:sz w:val="26"/>
          <w:szCs w:val="26"/>
        </w:rPr>
      </w:pPr>
      <w:r w:rsidRPr="000107D3">
        <w:rPr>
          <w:sz w:val="26"/>
          <w:szCs w:val="26"/>
        </w:rPr>
        <w:t xml:space="preserve">Исполнение </w:t>
      </w:r>
      <w:r w:rsidR="000107D3" w:rsidRPr="000107D3">
        <w:rPr>
          <w:sz w:val="26"/>
          <w:szCs w:val="26"/>
        </w:rPr>
        <w:t>муниципальной программы</w:t>
      </w:r>
      <w:r w:rsidRPr="000107D3">
        <w:rPr>
          <w:sz w:val="26"/>
          <w:szCs w:val="26"/>
        </w:rPr>
        <w:t xml:space="preserve"> в разрезе подпрограмм сложилось следующим образом.</w:t>
      </w:r>
    </w:p>
    <w:p w14:paraId="3FFEA420" w14:textId="77777777" w:rsidR="0074717D" w:rsidRPr="000107D3" w:rsidRDefault="0074717D" w:rsidP="0074717D">
      <w:pPr>
        <w:autoSpaceDE w:val="0"/>
        <w:autoSpaceDN w:val="0"/>
        <w:adjustRightInd w:val="0"/>
        <w:ind w:firstLine="720"/>
        <w:jc w:val="both"/>
        <w:rPr>
          <w:sz w:val="26"/>
          <w:szCs w:val="26"/>
        </w:rPr>
      </w:pPr>
    </w:p>
    <w:p w14:paraId="26EB2AC8" w14:textId="77777777" w:rsidR="0074717D" w:rsidRPr="000107D3" w:rsidRDefault="0074717D" w:rsidP="0074717D">
      <w:pPr>
        <w:ind w:firstLine="720"/>
        <w:jc w:val="right"/>
        <w:rPr>
          <w:sz w:val="26"/>
          <w:szCs w:val="26"/>
        </w:rPr>
      </w:pPr>
      <w:r w:rsidRPr="000107D3">
        <w:rPr>
          <w:sz w:val="26"/>
          <w:szCs w:val="26"/>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74717D" w:rsidRPr="000107D3" w14:paraId="7AEA5282" w14:textId="77777777" w:rsidTr="0074717D">
        <w:trPr>
          <w:trHeight w:val="20"/>
          <w:tblHeader/>
          <w:jc w:val="center"/>
        </w:trPr>
        <w:tc>
          <w:tcPr>
            <w:tcW w:w="5572" w:type="dxa"/>
            <w:vAlign w:val="center"/>
          </w:tcPr>
          <w:p w14:paraId="26D4F541" w14:textId="77777777" w:rsidR="0074717D" w:rsidRPr="000107D3" w:rsidRDefault="0074717D" w:rsidP="0074717D">
            <w:pPr>
              <w:jc w:val="center"/>
              <w:rPr>
                <w:b/>
                <w:sz w:val="26"/>
                <w:szCs w:val="26"/>
              </w:rPr>
            </w:pPr>
            <w:r w:rsidRPr="000107D3">
              <w:rPr>
                <w:b/>
                <w:sz w:val="26"/>
                <w:szCs w:val="26"/>
              </w:rPr>
              <w:t>Наименование</w:t>
            </w:r>
          </w:p>
        </w:tc>
        <w:tc>
          <w:tcPr>
            <w:tcW w:w="1397" w:type="dxa"/>
            <w:vAlign w:val="center"/>
          </w:tcPr>
          <w:p w14:paraId="52D173BD" w14:textId="77777777" w:rsidR="0074717D" w:rsidRPr="000107D3" w:rsidRDefault="0074717D" w:rsidP="0074717D">
            <w:pPr>
              <w:jc w:val="center"/>
              <w:rPr>
                <w:b/>
                <w:sz w:val="26"/>
                <w:szCs w:val="26"/>
              </w:rPr>
            </w:pPr>
            <w:r w:rsidRPr="000107D3">
              <w:rPr>
                <w:b/>
                <w:sz w:val="26"/>
                <w:szCs w:val="26"/>
              </w:rPr>
              <w:t xml:space="preserve">План </w:t>
            </w:r>
          </w:p>
        </w:tc>
        <w:tc>
          <w:tcPr>
            <w:tcW w:w="1418" w:type="dxa"/>
            <w:vAlign w:val="center"/>
          </w:tcPr>
          <w:p w14:paraId="4851EB2F" w14:textId="77777777" w:rsidR="0074717D" w:rsidRPr="000107D3" w:rsidRDefault="0074717D" w:rsidP="0074717D">
            <w:pPr>
              <w:jc w:val="center"/>
              <w:rPr>
                <w:b/>
                <w:sz w:val="26"/>
                <w:szCs w:val="26"/>
              </w:rPr>
            </w:pPr>
            <w:r w:rsidRPr="000107D3">
              <w:rPr>
                <w:b/>
                <w:sz w:val="26"/>
                <w:szCs w:val="26"/>
              </w:rPr>
              <w:t>Исполнено</w:t>
            </w:r>
          </w:p>
        </w:tc>
        <w:tc>
          <w:tcPr>
            <w:tcW w:w="1296" w:type="dxa"/>
            <w:vAlign w:val="center"/>
          </w:tcPr>
          <w:p w14:paraId="09B83588" w14:textId="77777777" w:rsidR="0074717D" w:rsidRPr="000107D3" w:rsidRDefault="0074717D" w:rsidP="0074717D">
            <w:pPr>
              <w:jc w:val="center"/>
              <w:rPr>
                <w:b/>
                <w:sz w:val="26"/>
                <w:szCs w:val="26"/>
              </w:rPr>
            </w:pPr>
            <w:r w:rsidRPr="000107D3">
              <w:rPr>
                <w:b/>
                <w:sz w:val="26"/>
                <w:szCs w:val="26"/>
              </w:rPr>
              <w:t>Процент исполнения</w:t>
            </w:r>
          </w:p>
        </w:tc>
      </w:tr>
      <w:tr w:rsidR="0074717D" w:rsidRPr="000107D3" w14:paraId="4A4DFCA5" w14:textId="77777777" w:rsidTr="0074717D">
        <w:trPr>
          <w:trHeight w:val="20"/>
          <w:tblHeader/>
          <w:jc w:val="center"/>
        </w:trPr>
        <w:tc>
          <w:tcPr>
            <w:tcW w:w="5572" w:type="dxa"/>
            <w:vAlign w:val="center"/>
          </w:tcPr>
          <w:p w14:paraId="0A6C3699" w14:textId="77777777" w:rsidR="0074717D" w:rsidRPr="000107D3" w:rsidRDefault="0074717D" w:rsidP="0074717D">
            <w:pPr>
              <w:jc w:val="center"/>
              <w:rPr>
                <w:b/>
                <w:sz w:val="26"/>
                <w:szCs w:val="26"/>
              </w:rPr>
            </w:pPr>
            <w:r w:rsidRPr="000107D3">
              <w:rPr>
                <w:b/>
                <w:sz w:val="26"/>
                <w:szCs w:val="26"/>
              </w:rPr>
              <w:t>1</w:t>
            </w:r>
          </w:p>
        </w:tc>
        <w:tc>
          <w:tcPr>
            <w:tcW w:w="1397" w:type="dxa"/>
            <w:vAlign w:val="center"/>
          </w:tcPr>
          <w:p w14:paraId="74773850" w14:textId="77777777" w:rsidR="0074717D" w:rsidRPr="000107D3" w:rsidRDefault="0074717D" w:rsidP="0074717D">
            <w:pPr>
              <w:jc w:val="center"/>
              <w:rPr>
                <w:b/>
                <w:sz w:val="26"/>
                <w:szCs w:val="26"/>
              </w:rPr>
            </w:pPr>
            <w:r w:rsidRPr="000107D3">
              <w:rPr>
                <w:b/>
                <w:sz w:val="26"/>
                <w:szCs w:val="26"/>
              </w:rPr>
              <w:t>2</w:t>
            </w:r>
          </w:p>
        </w:tc>
        <w:tc>
          <w:tcPr>
            <w:tcW w:w="1418" w:type="dxa"/>
            <w:vAlign w:val="center"/>
          </w:tcPr>
          <w:p w14:paraId="1CB83FC3" w14:textId="77777777" w:rsidR="0074717D" w:rsidRPr="000107D3" w:rsidRDefault="0074717D" w:rsidP="0074717D">
            <w:pPr>
              <w:jc w:val="center"/>
              <w:rPr>
                <w:b/>
                <w:sz w:val="26"/>
                <w:szCs w:val="26"/>
              </w:rPr>
            </w:pPr>
            <w:r w:rsidRPr="000107D3">
              <w:rPr>
                <w:b/>
                <w:sz w:val="26"/>
                <w:szCs w:val="26"/>
              </w:rPr>
              <w:t>3</w:t>
            </w:r>
          </w:p>
        </w:tc>
        <w:tc>
          <w:tcPr>
            <w:tcW w:w="1296" w:type="dxa"/>
            <w:vAlign w:val="center"/>
          </w:tcPr>
          <w:p w14:paraId="6372E87D" w14:textId="77777777" w:rsidR="0074717D" w:rsidRPr="000107D3" w:rsidRDefault="0074717D" w:rsidP="0074717D">
            <w:pPr>
              <w:jc w:val="center"/>
              <w:rPr>
                <w:b/>
                <w:sz w:val="26"/>
                <w:szCs w:val="26"/>
              </w:rPr>
            </w:pPr>
            <w:r w:rsidRPr="000107D3">
              <w:rPr>
                <w:b/>
                <w:sz w:val="26"/>
                <w:szCs w:val="26"/>
              </w:rPr>
              <w:t>4</w:t>
            </w:r>
          </w:p>
        </w:tc>
      </w:tr>
      <w:tr w:rsidR="0074717D" w:rsidRPr="000107D3" w14:paraId="76CF2AEC" w14:textId="77777777" w:rsidTr="0074717D">
        <w:trPr>
          <w:trHeight w:val="20"/>
          <w:jc w:val="center"/>
        </w:trPr>
        <w:tc>
          <w:tcPr>
            <w:tcW w:w="5572" w:type="dxa"/>
            <w:vAlign w:val="center"/>
          </w:tcPr>
          <w:p w14:paraId="2CE21BBC" w14:textId="77777777" w:rsidR="0074717D" w:rsidRPr="000107D3" w:rsidRDefault="0074717D" w:rsidP="0074717D">
            <w:pPr>
              <w:rPr>
                <w:b/>
                <w:sz w:val="26"/>
                <w:szCs w:val="26"/>
              </w:rPr>
            </w:pPr>
            <w:r w:rsidRPr="000107D3">
              <w:rPr>
                <w:b/>
                <w:sz w:val="26"/>
                <w:szCs w:val="26"/>
              </w:rPr>
              <w:t>Муниципальная программа «Развитие образования Черемховского района» на 2018-2023 годы, всего:</w:t>
            </w:r>
          </w:p>
        </w:tc>
        <w:tc>
          <w:tcPr>
            <w:tcW w:w="1397" w:type="dxa"/>
            <w:vAlign w:val="center"/>
          </w:tcPr>
          <w:p w14:paraId="794ED44F" w14:textId="77777777" w:rsidR="0074717D" w:rsidRPr="000107D3" w:rsidRDefault="0074717D" w:rsidP="0074717D">
            <w:pPr>
              <w:ind w:left="-122" w:hanging="56"/>
              <w:jc w:val="right"/>
              <w:rPr>
                <w:b/>
                <w:color w:val="000000"/>
                <w:sz w:val="26"/>
                <w:szCs w:val="26"/>
              </w:rPr>
            </w:pPr>
            <w:r w:rsidRPr="000107D3">
              <w:rPr>
                <w:b/>
                <w:color w:val="000000"/>
                <w:sz w:val="26"/>
                <w:szCs w:val="26"/>
              </w:rPr>
              <w:t>978 744,3</w:t>
            </w:r>
          </w:p>
        </w:tc>
        <w:tc>
          <w:tcPr>
            <w:tcW w:w="1418" w:type="dxa"/>
            <w:vAlign w:val="center"/>
          </w:tcPr>
          <w:p w14:paraId="6033D2CF" w14:textId="77777777" w:rsidR="0074717D" w:rsidRPr="000107D3" w:rsidRDefault="0074717D" w:rsidP="0074717D">
            <w:pPr>
              <w:ind w:left="-122" w:right="-4"/>
              <w:jc w:val="right"/>
              <w:rPr>
                <w:b/>
                <w:color w:val="000000"/>
                <w:sz w:val="26"/>
                <w:szCs w:val="26"/>
              </w:rPr>
            </w:pPr>
            <w:r w:rsidRPr="000107D3">
              <w:rPr>
                <w:b/>
                <w:color w:val="000000"/>
                <w:sz w:val="26"/>
                <w:szCs w:val="26"/>
              </w:rPr>
              <w:t>955 977,2</w:t>
            </w:r>
          </w:p>
        </w:tc>
        <w:tc>
          <w:tcPr>
            <w:tcW w:w="1296" w:type="dxa"/>
            <w:vAlign w:val="center"/>
          </w:tcPr>
          <w:p w14:paraId="3F2B2FA2" w14:textId="77777777" w:rsidR="0074717D" w:rsidRPr="000107D3" w:rsidRDefault="0074717D" w:rsidP="0074717D">
            <w:pPr>
              <w:ind w:left="-122" w:right="-37"/>
              <w:jc w:val="right"/>
              <w:rPr>
                <w:b/>
                <w:color w:val="000000"/>
                <w:sz w:val="26"/>
                <w:szCs w:val="26"/>
              </w:rPr>
            </w:pPr>
            <w:r w:rsidRPr="000107D3">
              <w:rPr>
                <w:b/>
                <w:color w:val="000000"/>
                <w:sz w:val="26"/>
                <w:szCs w:val="26"/>
              </w:rPr>
              <w:t>97,7</w:t>
            </w:r>
          </w:p>
        </w:tc>
      </w:tr>
      <w:tr w:rsidR="0074717D" w:rsidRPr="000107D3" w14:paraId="05028819" w14:textId="77777777" w:rsidTr="0074717D">
        <w:trPr>
          <w:trHeight w:val="20"/>
          <w:jc w:val="center"/>
        </w:trPr>
        <w:tc>
          <w:tcPr>
            <w:tcW w:w="5572" w:type="dxa"/>
            <w:vAlign w:val="center"/>
          </w:tcPr>
          <w:p w14:paraId="04AE8E1C" w14:textId="77777777" w:rsidR="0074717D" w:rsidRPr="000107D3" w:rsidRDefault="0074717D" w:rsidP="0074717D">
            <w:pPr>
              <w:rPr>
                <w:sz w:val="26"/>
                <w:szCs w:val="26"/>
              </w:rPr>
            </w:pPr>
            <w:r w:rsidRPr="000107D3">
              <w:rPr>
                <w:i/>
                <w:sz w:val="26"/>
                <w:szCs w:val="26"/>
              </w:rPr>
              <w:t>в том числе:</w:t>
            </w:r>
          </w:p>
        </w:tc>
        <w:tc>
          <w:tcPr>
            <w:tcW w:w="1397" w:type="dxa"/>
            <w:vAlign w:val="center"/>
          </w:tcPr>
          <w:p w14:paraId="378E6AB7" w14:textId="77777777" w:rsidR="0074717D" w:rsidRPr="000107D3" w:rsidRDefault="0074717D" w:rsidP="0074717D">
            <w:pPr>
              <w:ind w:left="-122"/>
              <w:jc w:val="right"/>
              <w:rPr>
                <w:sz w:val="26"/>
                <w:szCs w:val="26"/>
                <w:highlight w:val="yellow"/>
              </w:rPr>
            </w:pPr>
          </w:p>
        </w:tc>
        <w:tc>
          <w:tcPr>
            <w:tcW w:w="1418" w:type="dxa"/>
            <w:vAlign w:val="center"/>
          </w:tcPr>
          <w:p w14:paraId="6DA0BE34" w14:textId="77777777" w:rsidR="0074717D" w:rsidRPr="000107D3" w:rsidRDefault="0074717D" w:rsidP="0074717D">
            <w:pPr>
              <w:ind w:left="-122" w:right="-4"/>
              <w:jc w:val="right"/>
              <w:rPr>
                <w:sz w:val="26"/>
                <w:szCs w:val="26"/>
                <w:highlight w:val="yellow"/>
              </w:rPr>
            </w:pPr>
          </w:p>
        </w:tc>
        <w:tc>
          <w:tcPr>
            <w:tcW w:w="1296" w:type="dxa"/>
            <w:vAlign w:val="center"/>
          </w:tcPr>
          <w:p w14:paraId="4AADB4EB" w14:textId="77777777" w:rsidR="0074717D" w:rsidRPr="000107D3" w:rsidRDefault="0074717D" w:rsidP="0074717D">
            <w:pPr>
              <w:ind w:left="-122" w:right="-37"/>
              <w:jc w:val="right"/>
              <w:rPr>
                <w:sz w:val="26"/>
                <w:szCs w:val="26"/>
                <w:highlight w:val="yellow"/>
              </w:rPr>
            </w:pPr>
          </w:p>
        </w:tc>
      </w:tr>
      <w:tr w:rsidR="0074717D" w:rsidRPr="000107D3" w14:paraId="7413FC6B" w14:textId="77777777" w:rsidTr="0074717D">
        <w:trPr>
          <w:trHeight w:val="20"/>
          <w:jc w:val="center"/>
        </w:trPr>
        <w:tc>
          <w:tcPr>
            <w:tcW w:w="5572" w:type="dxa"/>
            <w:vAlign w:val="center"/>
          </w:tcPr>
          <w:p w14:paraId="4D2BC9B3" w14:textId="77777777" w:rsidR="0074717D" w:rsidRPr="000107D3" w:rsidRDefault="0074717D" w:rsidP="0074717D">
            <w:pPr>
              <w:rPr>
                <w:sz w:val="26"/>
                <w:szCs w:val="26"/>
              </w:rPr>
            </w:pPr>
            <w:r w:rsidRPr="000107D3">
              <w:rPr>
                <w:sz w:val="26"/>
                <w:szCs w:val="26"/>
              </w:rPr>
              <w:t>Подпрограмма "Развитие дошкольного, общего и дополнительного образования" на 2018-2023 годы</w:t>
            </w:r>
          </w:p>
        </w:tc>
        <w:tc>
          <w:tcPr>
            <w:tcW w:w="1397" w:type="dxa"/>
            <w:vAlign w:val="center"/>
          </w:tcPr>
          <w:p w14:paraId="23E5AEB9" w14:textId="77777777" w:rsidR="0074717D" w:rsidRPr="000107D3" w:rsidRDefault="0074717D" w:rsidP="0074717D">
            <w:pPr>
              <w:ind w:left="-122" w:hanging="70"/>
              <w:jc w:val="right"/>
              <w:rPr>
                <w:color w:val="000000"/>
                <w:sz w:val="26"/>
                <w:szCs w:val="26"/>
              </w:rPr>
            </w:pPr>
            <w:r w:rsidRPr="000107D3">
              <w:rPr>
                <w:color w:val="000000"/>
                <w:sz w:val="26"/>
                <w:szCs w:val="26"/>
              </w:rPr>
              <w:t>963 134,0</w:t>
            </w:r>
          </w:p>
        </w:tc>
        <w:tc>
          <w:tcPr>
            <w:tcW w:w="1418" w:type="dxa"/>
            <w:vAlign w:val="center"/>
          </w:tcPr>
          <w:p w14:paraId="3D6CA8C1" w14:textId="77777777" w:rsidR="0074717D" w:rsidRPr="000107D3" w:rsidRDefault="0074717D" w:rsidP="0074717D">
            <w:pPr>
              <w:ind w:left="-122" w:right="-4"/>
              <w:jc w:val="right"/>
              <w:rPr>
                <w:color w:val="000000"/>
                <w:sz w:val="26"/>
                <w:szCs w:val="26"/>
              </w:rPr>
            </w:pPr>
            <w:r w:rsidRPr="000107D3">
              <w:rPr>
                <w:color w:val="000000"/>
                <w:sz w:val="26"/>
                <w:szCs w:val="26"/>
              </w:rPr>
              <w:t>940 460,7</w:t>
            </w:r>
          </w:p>
        </w:tc>
        <w:tc>
          <w:tcPr>
            <w:tcW w:w="1296" w:type="dxa"/>
            <w:vAlign w:val="center"/>
          </w:tcPr>
          <w:p w14:paraId="0C92BAC6" w14:textId="77777777" w:rsidR="0074717D" w:rsidRPr="000107D3" w:rsidRDefault="0074717D" w:rsidP="0074717D">
            <w:pPr>
              <w:ind w:left="-122" w:right="-37"/>
              <w:jc w:val="right"/>
              <w:rPr>
                <w:color w:val="000000"/>
                <w:sz w:val="26"/>
                <w:szCs w:val="26"/>
              </w:rPr>
            </w:pPr>
            <w:r w:rsidRPr="000107D3">
              <w:rPr>
                <w:color w:val="000000"/>
                <w:sz w:val="26"/>
                <w:szCs w:val="26"/>
              </w:rPr>
              <w:t>97,6</w:t>
            </w:r>
          </w:p>
        </w:tc>
      </w:tr>
      <w:tr w:rsidR="0074717D" w:rsidRPr="000107D3" w14:paraId="0BCF8DD0" w14:textId="77777777" w:rsidTr="0074717D">
        <w:trPr>
          <w:trHeight w:val="20"/>
          <w:jc w:val="center"/>
        </w:trPr>
        <w:tc>
          <w:tcPr>
            <w:tcW w:w="5572" w:type="dxa"/>
            <w:vAlign w:val="center"/>
          </w:tcPr>
          <w:p w14:paraId="3DC78171" w14:textId="77777777" w:rsidR="0074717D" w:rsidRPr="000107D3" w:rsidRDefault="0074717D" w:rsidP="0074717D">
            <w:pPr>
              <w:rPr>
                <w:sz w:val="26"/>
                <w:szCs w:val="26"/>
              </w:rPr>
            </w:pPr>
            <w:r w:rsidRPr="000107D3">
              <w:rPr>
                <w:sz w:val="26"/>
                <w:szCs w:val="26"/>
              </w:rPr>
              <w:t>Подпрограмма "Обеспечение реализации муниципальной программы и прочие мероприятия в области образования" на 2018 – 2023 годы</w:t>
            </w:r>
          </w:p>
        </w:tc>
        <w:tc>
          <w:tcPr>
            <w:tcW w:w="1397" w:type="dxa"/>
            <w:vAlign w:val="center"/>
          </w:tcPr>
          <w:p w14:paraId="29BDAD89" w14:textId="77777777" w:rsidR="0074717D" w:rsidRPr="000107D3" w:rsidRDefault="0074717D" w:rsidP="0074717D">
            <w:pPr>
              <w:ind w:left="-122"/>
              <w:jc w:val="right"/>
              <w:rPr>
                <w:color w:val="000000"/>
                <w:sz w:val="26"/>
                <w:szCs w:val="26"/>
              </w:rPr>
            </w:pPr>
            <w:r w:rsidRPr="000107D3">
              <w:rPr>
                <w:color w:val="000000"/>
                <w:sz w:val="26"/>
                <w:szCs w:val="26"/>
              </w:rPr>
              <w:t>15 610,3</w:t>
            </w:r>
          </w:p>
        </w:tc>
        <w:tc>
          <w:tcPr>
            <w:tcW w:w="1418" w:type="dxa"/>
            <w:vAlign w:val="center"/>
          </w:tcPr>
          <w:p w14:paraId="6CB7204E" w14:textId="77777777" w:rsidR="0074717D" w:rsidRPr="000107D3" w:rsidRDefault="0074717D" w:rsidP="0074717D">
            <w:pPr>
              <w:ind w:left="-122" w:right="-4"/>
              <w:jc w:val="right"/>
              <w:rPr>
                <w:color w:val="000000"/>
                <w:sz w:val="26"/>
                <w:szCs w:val="26"/>
              </w:rPr>
            </w:pPr>
            <w:r w:rsidRPr="000107D3">
              <w:rPr>
                <w:color w:val="000000"/>
                <w:sz w:val="26"/>
                <w:szCs w:val="26"/>
              </w:rPr>
              <w:t>15 516,5</w:t>
            </w:r>
          </w:p>
        </w:tc>
        <w:tc>
          <w:tcPr>
            <w:tcW w:w="1296" w:type="dxa"/>
            <w:vAlign w:val="center"/>
          </w:tcPr>
          <w:p w14:paraId="485F51BD" w14:textId="77777777" w:rsidR="0074717D" w:rsidRPr="000107D3" w:rsidRDefault="0074717D" w:rsidP="0074717D">
            <w:pPr>
              <w:ind w:left="-122" w:right="-37"/>
              <w:jc w:val="right"/>
              <w:rPr>
                <w:color w:val="000000"/>
                <w:sz w:val="26"/>
                <w:szCs w:val="26"/>
              </w:rPr>
            </w:pPr>
            <w:r w:rsidRPr="000107D3">
              <w:rPr>
                <w:color w:val="000000"/>
                <w:sz w:val="26"/>
                <w:szCs w:val="26"/>
              </w:rPr>
              <w:t>99,4</w:t>
            </w:r>
          </w:p>
        </w:tc>
      </w:tr>
    </w:tbl>
    <w:p w14:paraId="34802959" w14:textId="77777777" w:rsidR="0074717D" w:rsidRPr="000107D3" w:rsidRDefault="0074717D" w:rsidP="0074717D">
      <w:pPr>
        <w:autoSpaceDE w:val="0"/>
        <w:autoSpaceDN w:val="0"/>
        <w:adjustRightInd w:val="0"/>
        <w:ind w:firstLine="709"/>
        <w:jc w:val="both"/>
        <w:rPr>
          <w:sz w:val="26"/>
          <w:szCs w:val="26"/>
          <w:highlight w:val="yellow"/>
        </w:rPr>
      </w:pPr>
    </w:p>
    <w:p w14:paraId="33BF0B6E"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xml:space="preserve">В рамках реализации подпрограммы «Развитие дошкольного, общего и дополнительного образования» осуществлены расходы: </w:t>
      </w:r>
    </w:p>
    <w:p w14:paraId="43265B78" w14:textId="77777777" w:rsidR="0074717D" w:rsidRPr="000107D3" w:rsidRDefault="0074717D" w:rsidP="0074717D">
      <w:pPr>
        <w:autoSpaceDE w:val="0"/>
        <w:autoSpaceDN w:val="0"/>
        <w:adjustRightInd w:val="0"/>
        <w:spacing w:line="276" w:lineRule="auto"/>
        <w:ind w:firstLine="709"/>
        <w:jc w:val="both"/>
        <w:rPr>
          <w:snapToGrid w:val="0"/>
          <w:sz w:val="26"/>
          <w:szCs w:val="26"/>
        </w:rPr>
      </w:pPr>
      <w:r w:rsidRPr="000107D3">
        <w:rPr>
          <w:snapToGrid w:val="0"/>
          <w:sz w:val="26"/>
          <w:szCs w:val="26"/>
        </w:rPr>
        <w:t>- на содержание муниципальных образовательных организаций дошкольного, общего и дополнительного образования за 2020 год</w:t>
      </w:r>
      <w:r w:rsidRPr="000107D3">
        <w:rPr>
          <w:sz w:val="26"/>
          <w:szCs w:val="26"/>
        </w:rPr>
        <w:t xml:space="preserve"> в сумме 119 496,4 тыс. рублей;</w:t>
      </w:r>
    </w:p>
    <w:p w14:paraId="318FE2A3" w14:textId="77777777" w:rsidR="0074717D" w:rsidRPr="000107D3" w:rsidRDefault="0074717D" w:rsidP="0074717D">
      <w:pPr>
        <w:autoSpaceDE w:val="0"/>
        <w:autoSpaceDN w:val="0"/>
        <w:adjustRightInd w:val="0"/>
        <w:spacing w:line="276" w:lineRule="auto"/>
        <w:ind w:firstLine="709"/>
        <w:jc w:val="both"/>
        <w:rPr>
          <w:snapToGrid w:val="0"/>
          <w:sz w:val="26"/>
          <w:szCs w:val="26"/>
        </w:rPr>
      </w:pPr>
      <w:r w:rsidRPr="000107D3">
        <w:rPr>
          <w:snapToGrid w:val="0"/>
          <w:sz w:val="26"/>
          <w:szCs w:val="26"/>
        </w:rPr>
        <w:t>- на обеспечение противопожарных мероприятий в помещениях образовательных организаций в сумме 3 416,5 тыс. рублей;</w:t>
      </w:r>
    </w:p>
    <w:p w14:paraId="77F64B19"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xml:space="preserve">- на проведение капитальных ремонтов общеобразовательных организаций в сумме 31 325,1 тыс. рублей (ремонт СОШ с. Голуметь, спортзал СОШ с. </w:t>
      </w:r>
      <w:proofErr w:type="spellStart"/>
      <w:r w:rsidRPr="000107D3">
        <w:rPr>
          <w:sz w:val="26"/>
          <w:szCs w:val="26"/>
        </w:rPr>
        <w:t>Алехино</w:t>
      </w:r>
      <w:proofErr w:type="spellEnd"/>
      <w:r w:rsidRPr="000107D3">
        <w:rPr>
          <w:sz w:val="26"/>
          <w:szCs w:val="26"/>
        </w:rPr>
        <w:t xml:space="preserve">), а также на разработку ПСД  с проверкой достоверности сметной стоимости на ремонт СОШ № 3 п. Михайловка, ДОУ с. Парфеново, СОШ с. </w:t>
      </w:r>
      <w:proofErr w:type="spellStart"/>
      <w:r w:rsidRPr="000107D3">
        <w:rPr>
          <w:sz w:val="26"/>
          <w:szCs w:val="26"/>
        </w:rPr>
        <w:t>Алехино</w:t>
      </w:r>
      <w:proofErr w:type="spellEnd"/>
      <w:r w:rsidRPr="000107D3">
        <w:rPr>
          <w:sz w:val="26"/>
          <w:szCs w:val="26"/>
        </w:rPr>
        <w:t xml:space="preserve">, СОШ с. Зерновое, СОШ с. Голуметь (на установку АПС), проверку достоверности сметной стоимости ремонта СОШ с. </w:t>
      </w:r>
      <w:proofErr w:type="spellStart"/>
      <w:r w:rsidRPr="000107D3">
        <w:rPr>
          <w:sz w:val="26"/>
          <w:szCs w:val="26"/>
        </w:rPr>
        <w:t>Онот</w:t>
      </w:r>
      <w:proofErr w:type="spellEnd"/>
      <w:r w:rsidRPr="000107D3">
        <w:rPr>
          <w:sz w:val="26"/>
          <w:szCs w:val="26"/>
        </w:rPr>
        <w:t xml:space="preserve">, ООШ д. Верхняя </w:t>
      </w:r>
      <w:proofErr w:type="spellStart"/>
      <w:r w:rsidRPr="000107D3">
        <w:rPr>
          <w:sz w:val="26"/>
          <w:szCs w:val="26"/>
        </w:rPr>
        <w:t>Иреть</w:t>
      </w:r>
      <w:proofErr w:type="spellEnd"/>
      <w:r w:rsidRPr="000107D3">
        <w:rPr>
          <w:sz w:val="26"/>
          <w:szCs w:val="26"/>
        </w:rPr>
        <w:t xml:space="preserve"> в сумме 4 123,1тыс. руб.;</w:t>
      </w:r>
    </w:p>
    <w:p w14:paraId="3EABEDA7"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xml:space="preserve">- на реализацию первоочередных мероприятий по модернизации объектов теплоснабжения и подготовки к отопительному сезону объектов коммунальной инфраструктуры в 2020 году направлены средства в сумме 2 455,3 тыс. руб. (ООШ д. Верхняя </w:t>
      </w:r>
      <w:proofErr w:type="spellStart"/>
      <w:r w:rsidRPr="000107D3">
        <w:rPr>
          <w:sz w:val="26"/>
          <w:szCs w:val="26"/>
        </w:rPr>
        <w:t>Иреть</w:t>
      </w:r>
      <w:proofErr w:type="spellEnd"/>
      <w:r w:rsidRPr="000107D3">
        <w:rPr>
          <w:sz w:val="26"/>
          <w:szCs w:val="26"/>
        </w:rPr>
        <w:t xml:space="preserve"> – 1 271,4 тыс. руб., СОШ с. </w:t>
      </w:r>
      <w:proofErr w:type="spellStart"/>
      <w:r w:rsidRPr="000107D3">
        <w:rPr>
          <w:sz w:val="26"/>
          <w:szCs w:val="26"/>
        </w:rPr>
        <w:t>Бельск</w:t>
      </w:r>
      <w:proofErr w:type="spellEnd"/>
      <w:r w:rsidRPr="000107D3">
        <w:rPr>
          <w:sz w:val="26"/>
          <w:szCs w:val="26"/>
        </w:rPr>
        <w:t xml:space="preserve"> – 569,0 тыс. руб., СОШ с. Верхний </w:t>
      </w:r>
      <w:proofErr w:type="spellStart"/>
      <w:r w:rsidRPr="000107D3">
        <w:rPr>
          <w:sz w:val="26"/>
          <w:szCs w:val="26"/>
        </w:rPr>
        <w:t>Булай</w:t>
      </w:r>
      <w:proofErr w:type="spellEnd"/>
      <w:r w:rsidRPr="000107D3">
        <w:rPr>
          <w:sz w:val="26"/>
          <w:szCs w:val="26"/>
        </w:rPr>
        <w:t xml:space="preserve"> – 614,9 тыс. руб.), том числе 2 308,0 тыс. руб. за счет средств областного бюджета, 147,3 тыс. руб. – за счет средств местного бюджета на условиях </w:t>
      </w:r>
      <w:proofErr w:type="spellStart"/>
      <w:r w:rsidRPr="000107D3">
        <w:rPr>
          <w:sz w:val="26"/>
          <w:szCs w:val="26"/>
        </w:rPr>
        <w:t>софинансирования</w:t>
      </w:r>
      <w:proofErr w:type="spellEnd"/>
      <w:r w:rsidRPr="000107D3">
        <w:rPr>
          <w:sz w:val="26"/>
          <w:szCs w:val="26"/>
        </w:rPr>
        <w:t>;</w:t>
      </w:r>
    </w:p>
    <w:p w14:paraId="64C8E4FA"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xml:space="preserve">- на приобретение автономных угольных котельных на сумму 24 459,0 тыс. руб. в СОШ с. </w:t>
      </w:r>
      <w:proofErr w:type="spellStart"/>
      <w:r w:rsidRPr="000107D3">
        <w:rPr>
          <w:sz w:val="26"/>
          <w:szCs w:val="26"/>
        </w:rPr>
        <w:t>Рысево</w:t>
      </w:r>
      <w:proofErr w:type="spellEnd"/>
      <w:r w:rsidRPr="000107D3">
        <w:rPr>
          <w:sz w:val="26"/>
          <w:szCs w:val="26"/>
        </w:rPr>
        <w:t>, Тальники, Тунгуска;</w:t>
      </w:r>
    </w:p>
    <w:p w14:paraId="0A052556"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lastRenderedPageBreak/>
        <w:t>- на проведение санитарно-эпидемиологических мероприятий на территории образовательных организаций в сумме 152,2 тыс. рублей;</w:t>
      </w:r>
    </w:p>
    <w:p w14:paraId="027617E8"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xml:space="preserve">- на создание условий безопасности школьных перевозок для обеспечения доступа к качественному образованию в сумме 22 846,9 тыс. руб., в том числе на приобретение семи школьных автобусов на сумму 15 610,0 тыс. руб. для школ </w:t>
      </w:r>
      <w:proofErr w:type="spellStart"/>
      <w:r w:rsidRPr="000107D3">
        <w:rPr>
          <w:sz w:val="26"/>
          <w:szCs w:val="26"/>
        </w:rPr>
        <w:t>Балухаря</w:t>
      </w:r>
      <w:proofErr w:type="spellEnd"/>
      <w:r w:rsidRPr="000107D3">
        <w:rPr>
          <w:sz w:val="26"/>
          <w:szCs w:val="26"/>
        </w:rPr>
        <w:t xml:space="preserve">, Новостройки, </w:t>
      </w:r>
      <w:proofErr w:type="spellStart"/>
      <w:r w:rsidRPr="000107D3">
        <w:rPr>
          <w:sz w:val="26"/>
          <w:szCs w:val="26"/>
        </w:rPr>
        <w:t>Алехино</w:t>
      </w:r>
      <w:proofErr w:type="spellEnd"/>
      <w:r w:rsidRPr="000107D3">
        <w:rPr>
          <w:sz w:val="26"/>
          <w:szCs w:val="26"/>
        </w:rPr>
        <w:t xml:space="preserve">, В. </w:t>
      </w:r>
      <w:proofErr w:type="spellStart"/>
      <w:r w:rsidRPr="000107D3">
        <w:rPr>
          <w:sz w:val="26"/>
          <w:szCs w:val="26"/>
        </w:rPr>
        <w:t>Булая</w:t>
      </w:r>
      <w:proofErr w:type="spellEnd"/>
      <w:r w:rsidRPr="000107D3">
        <w:rPr>
          <w:sz w:val="26"/>
          <w:szCs w:val="26"/>
        </w:rPr>
        <w:t xml:space="preserve">, Н. </w:t>
      </w:r>
      <w:proofErr w:type="spellStart"/>
      <w:r w:rsidRPr="000107D3">
        <w:rPr>
          <w:sz w:val="26"/>
          <w:szCs w:val="26"/>
        </w:rPr>
        <w:t>Ирети</w:t>
      </w:r>
      <w:proofErr w:type="spellEnd"/>
      <w:r w:rsidRPr="000107D3">
        <w:rPr>
          <w:sz w:val="26"/>
          <w:szCs w:val="26"/>
        </w:rPr>
        <w:t xml:space="preserve">, </w:t>
      </w:r>
      <w:proofErr w:type="spellStart"/>
      <w:r w:rsidRPr="000107D3">
        <w:rPr>
          <w:sz w:val="26"/>
          <w:szCs w:val="26"/>
        </w:rPr>
        <w:t>Новогромово</w:t>
      </w:r>
      <w:proofErr w:type="spellEnd"/>
      <w:r w:rsidRPr="000107D3">
        <w:rPr>
          <w:sz w:val="26"/>
          <w:szCs w:val="26"/>
        </w:rPr>
        <w:t>, Парфеново (14 673,4 тыс. руб. – средства областного бюджета, 936,6 тыс. руб. – средства местного бюджета);</w:t>
      </w:r>
    </w:p>
    <w:p w14:paraId="077FD396"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xml:space="preserve">- на обеспечение оборудованием пунктов проведения экзаменов в сумме 209,7 тыс. рублей (приобретены видеокамеры, комплектующие для монтажа, пульверизаторы); </w:t>
      </w:r>
    </w:p>
    <w:p w14:paraId="4DE4CCBA"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на обеспечение занятости несовершеннолетних граждан в возрасте от 14 до 18 лет в сумме 120,0 тыс. руб.;</w:t>
      </w:r>
    </w:p>
    <w:p w14:paraId="5D8EE4FC"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xml:space="preserve">- на комплектование школьных библиотек учебной литературой в сумме 15,0 тыс. руб.; </w:t>
      </w:r>
    </w:p>
    <w:p w14:paraId="4DF377E7"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за счет средств субвенций из областного бюджета в сумме 671 102,6 тыс. рублей;</w:t>
      </w:r>
    </w:p>
    <w:p w14:paraId="104BC963"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на ежемесячное вознаграждение за классное руководство в сумме 13 000,4 тыс. руб.;</w:t>
      </w:r>
    </w:p>
    <w:p w14:paraId="4679A718"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на осуществление отдельных областных государственных полномочий по предоставлению мер социальной поддержки многодетным и малоимущим семьям в сумме 19 083,7 тыс. руб.;</w:t>
      </w:r>
    </w:p>
    <w:p w14:paraId="440C0C2D"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на обеспечение мероприятий по организации питания обучающихся с ограниченными возможностями здоровья в сумме 7 834,7 тыс. руб.;</w:t>
      </w:r>
    </w:p>
    <w:p w14:paraId="1D3BE6A1"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на обеспечение бесплатным двухразовым питанием детей-инвалидов 240,8 тыс. руб.;</w:t>
      </w:r>
    </w:p>
    <w:p w14:paraId="1E0B5E85"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на обеспечение бесплатным питьевым молоком обучающихся 1 – 4 классов муниципальных общеобразовательных организаций в сумме 1 602,7 тыс. руб.;</w:t>
      </w:r>
    </w:p>
    <w:p w14:paraId="3535D85A"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организацию бесплатного горячего питания обучающихся, получающих начальное общее образование в сумме 8 852,9 тыс. руб.;</w:t>
      </w:r>
    </w:p>
    <w:p w14:paraId="6DB9CBD6"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xml:space="preserve">- на приобретение вычислительной техники для малокомплектных образовательных организаций в сумме 907,5 тыс. руб. (школа д. В. </w:t>
      </w:r>
      <w:proofErr w:type="spellStart"/>
      <w:r w:rsidRPr="000107D3">
        <w:rPr>
          <w:sz w:val="26"/>
          <w:szCs w:val="26"/>
        </w:rPr>
        <w:t>Иреть</w:t>
      </w:r>
      <w:proofErr w:type="spellEnd"/>
      <w:r w:rsidRPr="000107D3">
        <w:rPr>
          <w:sz w:val="26"/>
          <w:szCs w:val="26"/>
        </w:rPr>
        <w:t>, СОШ с. Тунгуска);</w:t>
      </w:r>
    </w:p>
    <w:p w14:paraId="0BCDB41A"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на приобретение мебели для занятий в учебных классах СОШ с. Голуметь в сумме 1 486,5 тыс. руб.;</w:t>
      </w:r>
    </w:p>
    <w:p w14:paraId="6D82F786"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на реализацию мероприятий перечня проектов народных инициатив в сумме 7 482,6 тыс. руб.;</w:t>
      </w:r>
    </w:p>
    <w:p w14:paraId="545EC4B7"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 на повышение квалификации кадров 247,1 тыс. руб.</w:t>
      </w:r>
    </w:p>
    <w:p w14:paraId="52AD9631" w14:textId="77777777" w:rsidR="0074717D" w:rsidRPr="000107D3" w:rsidRDefault="0074717D" w:rsidP="0074717D">
      <w:pPr>
        <w:autoSpaceDE w:val="0"/>
        <w:autoSpaceDN w:val="0"/>
        <w:adjustRightInd w:val="0"/>
        <w:spacing w:line="276" w:lineRule="auto"/>
        <w:ind w:firstLine="709"/>
        <w:jc w:val="both"/>
        <w:rPr>
          <w:snapToGrid w:val="0"/>
          <w:sz w:val="26"/>
          <w:szCs w:val="26"/>
        </w:rPr>
      </w:pPr>
      <w:r w:rsidRPr="000107D3">
        <w:rPr>
          <w:snapToGrid w:val="0"/>
          <w:sz w:val="26"/>
          <w:szCs w:val="26"/>
        </w:rPr>
        <w:t>В рамках подпрограммы «Обеспечение реализации муниципальной программы и прочие мероприятия в области образования» осуществлены расходы:</w:t>
      </w:r>
    </w:p>
    <w:p w14:paraId="6867BD59" w14:textId="77777777" w:rsidR="0074717D" w:rsidRPr="000107D3" w:rsidRDefault="0074717D" w:rsidP="0074717D">
      <w:pPr>
        <w:autoSpaceDE w:val="0"/>
        <w:autoSpaceDN w:val="0"/>
        <w:adjustRightInd w:val="0"/>
        <w:spacing w:line="276" w:lineRule="auto"/>
        <w:ind w:firstLine="709"/>
        <w:jc w:val="both"/>
        <w:rPr>
          <w:snapToGrid w:val="0"/>
          <w:sz w:val="26"/>
          <w:szCs w:val="26"/>
        </w:rPr>
      </w:pPr>
      <w:r w:rsidRPr="000107D3">
        <w:rPr>
          <w:snapToGrid w:val="0"/>
          <w:sz w:val="26"/>
          <w:szCs w:val="26"/>
        </w:rPr>
        <w:t>- на содержание и обеспечение деятельности Отдела образования АЧРМО в сумме 5 098,3 тыс. руб.;</w:t>
      </w:r>
    </w:p>
    <w:p w14:paraId="6ED80095" w14:textId="77777777" w:rsidR="0074717D" w:rsidRPr="000107D3" w:rsidRDefault="0074717D" w:rsidP="0074717D">
      <w:pPr>
        <w:autoSpaceDE w:val="0"/>
        <w:autoSpaceDN w:val="0"/>
        <w:adjustRightInd w:val="0"/>
        <w:spacing w:line="276" w:lineRule="auto"/>
        <w:ind w:firstLine="709"/>
        <w:jc w:val="both"/>
        <w:rPr>
          <w:snapToGrid w:val="0"/>
          <w:sz w:val="26"/>
          <w:szCs w:val="26"/>
        </w:rPr>
      </w:pPr>
      <w:r w:rsidRPr="000107D3">
        <w:rPr>
          <w:snapToGrid w:val="0"/>
          <w:sz w:val="26"/>
          <w:szCs w:val="26"/>
        </w:rPr>
        <w:lastRenderedPageBreak/>
        <w:t>- на содержание и обеспечение деятельности муниципального казенного учреждения Центр развития образования</w:t>
      </w:r>
      <w:r w:rsidRPr="000107D3">
        <w:rPr>
          <w:sz w:val="26"/>
          <w:szCs w:val="26"/>
        </w:rPr>
        <w:t xml:space="preserve"> 9 851,0 тыс. рублей</w:t>
      </w:r>
      <w:r w:rsidRPr="000107D3">
        <w:rPr>
          <w:snapToGrid w:val="0"/>
          <w:sz w:val="26"/>
          <w:szCs w:val="26"/>
        </w:rPr>
        <w:t>;</w:t>
      </w:r>
    </w:p>
    <w:p w14:paraId="6F9B3AA1" w14:textId="77777777" w:rsidR="0074717D" w:rsidRPr="000107D3" w:rsidRDefault="0074717D" w:rsidP="0074717D">
      <w:pPr>
        <w:autoSpaceDE w:val="0"/>
        <w:autoSpaceDN w:val="0"/>
        <w:adjustRightInd w:val="0"/>
        <w:spacing w:line="276" w:lineRule="auto"/>
        <w:ind w:firstLine="709"/>
        <w:jc w:val="both"/>
        <w:rPr>
          <w:snapToGrid w:val="0"/>
          <w:sz w:val="26"/>
          <w:szCs w:val="26"/>
        </w:rPr>
      </w:pPr>
      <w:r w:rsidRPr="000107D3">
        <w:rPr>
          <w:snapToGrid w:val="0"/>
          <w:sz w:val="26"/>
          <w:szCs w:val="26"/>
        </w:rPr>
        <w:t>- на осуществление мероприятий, направленных на профилактику суицидальных попыток среди несовершеннолетних в сумме 10,0 тыс. руб.;</w:t>
      </w:r>
    </w:p>
    <w:p w14:paraId="31251EE9" w14:textId="77777777" w:rsidR="0074717D" w:rsidRPr="000107D3" w:rsidRDefault="0074717D" w:rsidP="0074717D">
      <w:pPr>
        <w:autoSpaceDE w:val="0"/>
        <w:autoSpaceDN w:val="0"/>
        <w:adjustRightInd w:val="0"/>
        <w:spacing w:line="276" w:lineRule="auto"/>
        <w:ind w:firstLine="709"/>
        <w:jc w:val="both"/>
        <w:rPr>
          <w:snapToGrid w:val="0"/>
          <w:sz w:val="26"/>
          <w:szCs w:val="26"/>
        </w:rPr>
      </w:pPr>
      <w:r w:rsidRPr="000107D3">
        <w:rPr>
          <w:snapToGrid w:val="0"/>
          <w:sz w:val="26"/>
          <w:szCs w:val="26"/>
        </w:rPr>
        <w:t xml:space="preserve">- на организацию и проведение муниципальных мероприятий, а также участие в региональных мероприятиях в сфере образования направлено 557,2 тыс. рублей. </w:t>
      </w:r>
    </w:p>
    <w:p w14:paraId="781FA430" w14:textId="77777777" w:rsidR="0074717D" w:rsidRPr="000107D3" w:rsidRDefault="0074717D" w:rsidP="0074717D">
      <w:pPr>
        <w:autoSpaceDE w:val="0"/>
        <w:autoSpaceDN w:val="0"/>
        <w:adjustRightInd w:val="0"/>
        <w:spacing w:line="276" w:lineRule="auto"/>
        <w:ind w:firstLine="709"/>
        <w:jc w:val="both"/>
        <w:rPr>
          <w:snapToGrid w:val="0"/>
          <w:sz w:val="26"/>
          <w:szCs w:val="26"/>
        </w:rPr>
      </w:pPr>
      <w:r w:rsidRPr="000107D3">
        <w:rPr>
          <w:snapToGrid w:val="0"/>
          <w:sz w:val="26"/>
          <w:szCs w:val="26"/>
        </w:rPr>
        <w:t>Ежегодно в районе проводится конкурс «Ученик года», по результатам которого назначаются стипендиаты. В связи с эпидемиологической обстановкой в 2020 году конкурс не проводился. Выплаты в размере 5,0 тыс. руб. осуществлены по результатам конкурса 2019 года.</w:t>
      </w:r>
    </w:p>
    <w:p w14:paraId="70EAB394" w14:textId="77777777" w:rsidR="0074717D" w:rsidRPr="000107D3" w:rsidRDefault="0074717D" w:rsidP="0074717D">
      <w:pPr>
        <w:spacing w:line="276" w:lineRule="auto"/>
        <w:ind w:firstLine="709"/>
        <w:jc w:val="both"/>
        <w:rPr>
          <w:b/>
          <w:sz w:val="26"/>
          <w:szCs w:val="26"/>
        </w:rPr>
      </w:pPr>
      <w:r w:rsidRPr="000107D3">
        <w:rPr>
          <w:snapToGrid w:val="0"/>
          <w:sz w:val="26"/>
          <w:szCs w:val="26"/>
        </w:rPr>
        <w:t>Организация отдыха детей в каникулярное время в лагерях с дневным пребыванием детей в 2020 не осуществлялась в связи с распространением вирусной инфекции.</w:t>
      </w:r>
    </w:p>
    <w:p w14:paraId="76F83590" w14:textId="77777777" w:rsidR="0074717D" w:rsidRPr="000107D3" w:rsidRDefault="0074717D" w:rsidP="0074717D">
      <w:pPr>
        <w:spacing w:line="276" w:lineRule="auto"/>
        <w:ind w:firstLine="709"/>
        <w:jc w:val="center"/>
        <w:rPr>
          <w:b/>
          <w:sz w:val="26"/>
          <w:szCs w:val="26"/>
        </w:rPr>
      </w:pPr>
      <w:r w:rsidRPr="000107D3">
        <w:rPr>
          <w:b/>
          <w:sz w:val="26"/>
          <w:szCs w:val="26"/>
        </w:rPr>
        <w:t>Муниципальная программа</w:t>
      </w:r>
    </w:p>
    <w:p w14:paraId="2B2BDECF" w14:textId="77777777" w:rsidR="0074717D" w:rsidRPr="000107D3" w:rsidRDefault="0074717D" w:rsidP="0074717D">
      <w:pPr>
        <w:spacing w:line="276" w:lineRule="auto"/>
        <w:ind w:firstLine="709"/>
        <w:jc w:val="center"/>
        <w:rPr>
          <w:b/>
          <w:sz w:val="26"/>
          <w:szCs w:val="26"/>
        </w:rPr>
      </w:pPr>
      <w:r w:rsidRPr="000107D3">
        <w:rPr>
          <w:b/>
          <w:sz w:val="26"/>
          <w:szCs w:val="26"/>
        </w:rPr>
        <w:t>«Сохранение и развитие культуры в Черемховском районном муниципальном образовании»</w:t>
      </w:r>
    </w:p>
    <w:p w14:paraId="4D0F6AAA" w14:textId="77777777" w:rsidR="0074717D" w:rsidRPr="000107D3" w:rsidRDefault="0074717D" w:rsidP="0074717D">
      <w:pPr>
        <w:spacing w:line="276" w:lineRule="auto"/>
        <w:ind w:firstLine="709"/>
        <w:jc w:val="both"/>
        <w:rPr>
          <w:sz w:val="26"/>
          <w:szCs w:val="26"/>
        </w:rPr>
      </w:pPr>
      <w:r w:rsidRPr="000107D3">
        <w:rPr>
          <w:sz w:val="26"/>
          <w:szCs w:val="26"/>
        </w:rPr>
        <w:t>В состав муниципальной программы включены 2 подпрограммы:</w:t>
      </w:r>
    </w:p>
    <w:p w14:paraId="637BCFD3" w14:textId="77777777" w:rsidR="0074717D" w:rsidRPr="000107D3" w:rsidRDefault="0074717D" w:rsidP="0074717D">
      <w:pPr>
        <w:spacing w:line="276" w:lineRule="auto"/>
        <w:ind w:firstLine="709"/>
        <w:jc w:val="both"/>
        <w:rPr>
          <w:sz w:val="26"/>
          <w:szCs w:val="26"/>
        </w:rPr>
      </w:pPr>
      <w:r w:rsidRPr="000107D3">
        <w:rPr>
          <w:sz w:val="26"/>
          <w:szCs w:val="26"/>
        </w:rPr>
        <w:t>«Укрепление единого культурного пространства на территории Черемховского районного муниципального образования»;</w:t>
      </w:r>
    </w:p>
    <w:p w14:paraId="1FE0CA37" w14:textId="77777777" w:rsidR="0074717D" w:rsidRPr="000107D3" w:rsidRDefault="0074717D" w:rsidP="0074717D">
      <w:pPr>
        <w:spacing w:line="276" w:lineRule="auto"/>
        <w:ind w:firstLine="709"/>
        <w:jc w:val="both"/>
        <w:rPr>
          <w:sz w:val="26"/>
          <w:szCs w:val="26"/>
        </w:rPr>
      </w:pPr>
      <w:r w:rsidRPr="000107D3">
        <w:rPr>
          <w:sz w:val="26"/>
          <w:szCs w:val="26"/>
        </w:rPr>
        <w:t>«Обеспечение реализации муниципальной программы и прочие мероприятия в области культуры».</w:t>
      </w:r>
    </w:p>
    <w:p w14:paraId="0DBA5D6D" w14:textId="77777777" w:rsidR="0074717D" w:rsidRPr="000107D3" w:rsidRDefault="0074717D" w:rsidP="0074717D">
      <w:pPr>
        <w:spacing w:line="276" w:lineRule="auto"/>
        <w:ind w:firstLine="709"/>
        <w:jc w:val="both"/>
        <w:rPr>
          <w:sz w:val="26"/>
          <w:szCs w:val="26"/>
        </w:rPr>
      </w:pPr>
      <w:r w:rsidRPr="000107D3">
        <w:rPr>
          <w:sz w:val="26"/>
          <w:szCs w:val="26"/>
        </w:rPr>
        <w:t>В рамках реализации подпрограммы «Укрепление единого культурного пространства на территории Черемховского районного муниципального образования» исполнение составило 49 096,2 тыс. руб., в том числе:</w:t>
      </w:r>
    </w:p>
    <w:p w14:paraId="419ECFFA" w14:textId="77777777" w:rsidR="0074717D" w:rsidRPr="000107D3" w:rsidRDefault="0074717D" w:rsidP="0074717D">
      <w:pPr>
        <w:spacing w:line="276" w:lineRule="auto"/>
        <w:ind w:firstLine="709"/>
        <w:jc w:val="both"/>
        <w:rPr>
          <w:sz w:val="26"/>
          <w:szCs w:val="26"/>
        </w:rPr>
      </w:pPr>
      <w:r w:rsidRPr="000107D3">
        <w:rPr>
          <w:sz w:val="26"/>
          <w:szCs w:val="26"/>
        </w:rPr>
        <w:t>- на содержание и обеспечение деятельности музея, расположенного на территории п. Михайловка в сумме 2 731,9 тыс. руб. В рамках реализации мероприятий перечня проектов народных инициатив в районный музей приобретен телевизор на сумму 40,0 тыс. руб.;</w:t>
      </w:r>
    </w:p>
    <w:p w14:paraId="049D7833" w14:textId="77777777" w:rsidR="0074717D" w:rsidRPr="000107D3" w:rsidRDefault="0074717D" w:rsidP="0074717D">
      <w:pPr>
        <w:spacing w:line="276" w:lineRule="auto"/>
        <w:ind w:firstLine="709"/>
        <w:jc w:val="both"/>
        <w:rPr>
          <w:sz w:val="26"/>
          <w:szCs w:val="26"/>
        </w:rPr>
      </w:pPr>
      <w:r w:rsidRPr="000107D3">
        <w:rPr>
          <w:sz w:val="26"/>
          <w:szCs w:val="26"/>
        </w:rPr>
        <w:t xml:space="preserve">- на организацию библиотечного обслуживания населения района направлено 22 742,1 тыс. руб. Из них: комплектование книжных фондов библиотек, в том числе  на условиях </w:t>
      </w:r>
      <w:proofErr w:type="spellStart"/>
      <w:r w:rsidRPr="000107D3">
        <w:rPr>
          <w:sz w:val="26"/>
          <w:szCs w:val="26"/>
        </w:rPr>
        <w:t>софинансирования</w:t>
      </w:r>
      <w:proofErr w:type="spellEnd"/>
      <w:r w:rsidRPr="000107D3">
        <w:rPr>
          <w:sz w:val="26"/>
          <w:szCs w:val="26"/>
        </w:rPr>
        <w:t xml:space="preserve">, осуществлено в объеме 91,7 тыс. руб. (37,3 тыс. руб. - за счет средств областного бюджета, 54,4 тыс. руб. за счет средств местного бюджета); за счет средств областного и федерального бюджетов Черемховскому району предоставлены трансферты на поощрение лучших работников сельских учреждений культуры в сумме 50,0 тыс. руб. Награду получила работник </w:t>
      </w:r>
      <w:proofErr w:type="spellStart"/>
      <w:r w:rsidRPr="000107D3">
        <w:rPr>
          <w:sz w:val="26"/>
          <w:szCs w:val="26"/>
        </w:rPr>
        <w:t>Тальниковской</w:t>
      </w:r>
      <w:proofErr w:type="spellEnd"/>
      <w:r w:rsidRPr="000107D3">
        <w:rPr>
          <w:sz w:val="26"/>
          <w:szCs w:val="26"/>
        </w:rPr>
        <w:t xml:space="preserve"> библиотеки Спешилова Н.В; в рамках реализации мероприятий перечня проектов народных инициатив на сумму 240,0 тыс. руб. для библиотек приобретена мебель;</w:t>
      </w:r>
    </w:p>
    <w:p w14:paraId="2818EFDB" w14:textId="77777777" w:rsidR="0074717D" w:rsidRPr="000107D3" w:rsidRDefault="0074717D" w:rsidP="0074717D">
      <w:pPr>
        <w:spacing w:line="276" w:lineRule="auto"/>
        <w:ind w:firstLine="709"/>
        <w:jc w:val="both"/>
        <w:rPr>
          <w:sz w:val="26"/>
          <w:szCs w:val="26"/>
        </w:rPr>
      </w:pPr>
      <w:r w:rsidRPr="000107D3">
        <w:rPr>
          <w:sz w:val="26"/>
          <w:szCs w:val="26"/>
        </w:rPr>
        <w:t xml:space="preserve">- на развитие культурно-досуговой деятельности, включая расходы на содержание и обеспечение деятельности </w:t>
      </w:r>
      <w:proofErr w:type="spellStart"/>
      <w:r w:rsidRPr="000107D3">
        <w:rPr>
          <w:sz w:val="26"/>
          <w:szCs w:val="26"/>
        </w:rPr>
        <w:t>межпоселенческого</w:t>
      </w:r>
      <w:proofErr w:type="spellEnd"/>
      <w:r w:rsidRPr="000107D3">
        <w:rPr>
          <w:sz w:val="26"/>
          <w:szCs w:val="26"/>
        </w:rPr>
        <w:t xml:space="preserve"> культурного центра и проведение мероприятий в сфере культуры в сумме 13 899,7 тыс. руб., с учетом приобретения новогодних подарков для детей начальных классов в сумме 199,1 тыс. руб. Также, в общую сумму расходов включены средства, направленные на реализацию мероприятий перечня проектов народных инициатив, в сумме 406,7 тыс. руб. (приобретение швейного оборудования, баяна, витрин, а также выполнены работы по  текущему ремонту фасада </w:t>
      </w:r>
      <w:r w:rsidRPr="000107D3">
        <w:rPr>
          <w:sz w:val="26"/>
          <w:szCs w:val="26"/>
        </w:rPr>
        <w:lastRenderedPageBreak/>
        <w:t xml:space="preserve">здания). За счет средств федерального и областного бюджетов Черемховскому району предоставлены межбюджетные трансферты на поощрение лучшего работника сельских учреждений культуры в сумме 50,0 тыс. руб. (работник Дома народного творчества Панфилова О.В.), а также на поощрение лучшего учреждения культуры в сумме 100,0 тыс. руб. (на эти средства оборудован теплый туалет в Доме народного творчества в с. </w:t>
      </w:r>
      <w:proofErr w:type="spellStart"/>
      <w:r w:rsidRPr="000107D3">
        <w:rPr>
          <w:sz w:val="26"/>
          <w:szCs w:val="26"/>
        </w:rPr>
        <w:t>Бельск</w:t>
      </w:r>
      <w:proofErr w:type="spellEnd"/>
      <w:r w:rsidRPr="000107D3">
        <w:rPr>
          <w:sz w:val="26"/>
          <w:szCs w:val="26"/>
        </w:rPr>
        <w:t xml:space="preserve">). В 2020 году району были предоставлены целевые трансферты на укрепление материально-технической базы досуговых учреждений культуры в сумме 1 295,9 тыс. руб. С учетом </w:t>
      </w:r>
      <w:proofErr w:type="spellStart"/>
      <w:r w:rsidRPr="000107D3">
        <w:rPr>
          <w:sz w:val="26"/>
          <w:szCs w:val="26"/>
        </w:rPr>
        <w:t>софинансирования</w:t>
      </w:r>
      <w:proofErr w:type="spellEnd"/>
      <w:r w:rsidRPr="000107D3">
        <w:rPr>
          <w:sz w:val="26"/>
          <w:szCs w:val="26"/>
        </w:rPr>
        <w:t xml:space="preserve"> из местного бюджета расходы на приобретения составили 1 378,7 тыс. руб., в том числе база МКЦ пополнилась прожекторами, декорациями, мебелью, сценическими костюмами, стиральными машинами, телевизорами, компьютерами, настольными лампами, токарными станками;</w:t>
      </w:r>
    </w:p>
    <w:p w14:paraId="5FB6684B" w14:textId="77777777" w:rsidR="0074717D" w:rsidRPr="000107D3" w:rsidRDefault="0074717D" w:rsidP="0074717D">
      <w:pPr>
        <w:spacing w:line="276" w:lineRule="auto"/>
        <w:ind w:firstLine="709"/>
        <w:jc w:val="both"/>
        <w:rPr>
          <w:sz w:val="26"/>
          <w:szCs w:val="26"/>
        </w:rPr>
      </w:pPr>
      <w:r w:rsidRPr="000107D3">
        <w:rPr>
          <w:sz w:val="26"/>
          <w:szCs w:val="26"/>
        </w:rPr>
        <w:t xml:space="preserve">- на организацию дополнительного образования детей в области искусств, включая содержание и обеспечение деятельности детской школы искусств п. Михайловка в сумме 9 722,4 тыс. </w:t>
      </w:r>
      <w:proofErr w:type="gramStart"/>
      <w:r w:rsidRPr="000107D3">
        <w:rPr>
          <w:sz w:val="26"/>
          <w:szCs w:val="26"/>
        </w:rPr>
        <w:t>руб..</w:t>
      </w:r>
      <w:proofErr w:type="gramEnd"/>
      <w:r w:rsidRPr="000107D3">
        <w:rPr>
          <w:sz w:val="26"/>
          <w:szCs w:val="26"/>
        </w:rPr>
        <w:t xml:space="preserve"> В общей сумме расходов отражены средства в сумме 21,0 тыс. руб. на поддержку одаренных детей в форме выплаты стипендий мэра в соответствии с Постановление администрации ЧРМО от 12.11.2012 №828 «О стипендии мэра учащимся Детской школы искусств поселка Михайловка», а также реализованы мероприятия перечня проектов народных инициатив в объеме 170,0 тыс. руб. (приобретены гитары и пошивочный материал для костюмов).</w:t>
      </w:r>
    </w:p>
    <w:p w14:paraId="73CBE6E0" w14:textId="77777777" w:rsidR="0074717D" w:rsidRPr="000107D3" w:rsidRDefault="0074717D" w:rsidP="0074717D">
      <w:pPr>
        <w:spacing w:line="276" w:lineRule="auto"/>
        <w:ind w:firstLine="709"/>
        <w:jc w:val="both"/>
        <w:rPr>
          <w:sz w:val="26"/>
          <w:szCs w:val="26"/>
        </w:rPr>
      </w:pPr>
      <w:r w:rsidRPr="000107D3">
        <w:rPr>
          <w:sz w:val="26"/>
          <w:szCs w:val="26"/>
        </w:rPr>
        <w:t>Подпрограмма «Обеспечение реализации муниципальной программы и прочие мероприятия в области культуры» исполнена в 2020 году на сумму 4 025,2 тыс. руб. в том числе:</w:t>
      </w:r>
    </w:p>
    <w:p w14:paraId="70651336" w14:textId="77777777" w:rsidR="0074717D" w:rsidRPr="000107D3" w:rsidRDefault="0074717D" w:rsidP="0074717D">
      <w:pPr>
        <w:spacing w:line="276" w:lineRule="auto"/>
        <w:ind w:firstLine="709"/>
        <w:jc w:val="both"/>
        <w:rPr>
          <w:sz w:val="26"/>
          <w:szCs w:val="26"/>
        </w:rPr>
      </w:pPr>
      <w:r w:rsidRPr="000107D3">
        <w:rPr>
          <w:sz w:val="26"/>
          <w:szCs w:val="26"/>
        </w:rPr>
        <w:t>расходы на содержание и обеспечение деятельности отдела культуры АЧРМО составляют 1 913,3 тыс. руб.;</w:t>
      </w:r>
    </w:p>
    <w:p w14:paraId="709EF7EC" w14:textId="77777777" w:rsidR="0074717D" w:rsidRPr="000107D3" w:rsidRDefault="0074717D" w:rsidP="0074717D">
      <w:pPr>
        <w:spacing w:line="276" w:lineRule="auto"/>
        <w:ind w:firstLine="709"/>
        <w:jc w:val="both"/>
        <w:rPr>
          <w:sz w:val="26"/>
          <w:szCs w:val="26"/>
        </w:rPr>
      </w:pPr>
      <w:r w:rsidRPr="000107D3">
        <w:rPr>
          <w:sz w:val="26"/>
          <w:szCs w:val="26"/>
        </w:rPr>
        <w:t>предоставление межбюджетных трансфертов бюджетам поселений на мероприятия по благоустройству мемориальных сооружений и объектов, увековечивающих память погибших при защите Отечества в сумме 2 000,0 тыс. руб. Участие в мероприятии приняли восемь поселений;</w:t>
      </w:r>
    </w:p>
    <w:p w14:paraId="6D993198" w14:textId="3DF6BC1C" w:rsidR="0074717D" w:rsidRPr="000107D3" w:rsidRDefault="0074717D" w:rsidP="000107D3">
      <w:pPr>
        <w:spacing w:line="276" w:lineRule="auto"/>
        <w:ind w:firstLine="709"/>
        <w:jc w:val="both"/>
        <w:rPr>
          <w:sz w:val="26"/>
          <w:szCs w:val="26"/>
        </w:rPr>
      </w:pPr>
      <w:r w:rsidRPr="000107D3">
        <w:rPr>
          <w:sz w:val="26"/>
          <w:szCs w:val="26"/>
        </w:rPr>
        <w:t xml:space="preserve">благоустройство воинского захоронения на территории с. </w:t>
      </w:r>
      <w:proofErr w:type="spellStart"/>
      <w:r w:rsidRPr="000107D3">
        <w:rPr>
          <w:sz w:val="26"/>
          <w:szCs w:val="26"/>
        </w:rPr>
        <w:t>Бельск</w:t>
      </w:r>
      <w:proofErr w:type="spellEnd"/>
      <w:r w:rsidRPr="000107D3">
        <w:rPr>
          <w:sz w:val="26"/>
          <w:szCs w:val="26"/>
        </w:rPr>
        <w:t xml:space="preserve"> в сумме 111,9 тыс. руб.</w:t>
      </w:r>
    </w:p>
    <w:p w14:paraId="291096D2" w14:textId="77777777" w:rsidR="0074717D" w:rsidRPr="000107D3" w:rsidRDefault="0074717D" w:rsidP="0074717D">
      <w:pPr>
        <w:ind w:firstLine="709"/>
        <w:jc w:val="center"/>
        <w:rPr>
          <w:b/>
          <w:sz w:val="26"/>
          <w:szCs w:val="26"/>
        </w:rPr>
      </w:pPr>
      <w:r w:rsidRPr="000107D3">
        <w:rPr>
          <w:b/>
          <w:sz w:val="26"/>
          <w:szCs w:val="26"/>
        </w:rPr>
        <w:t>Муниципальная программа</w:t>
      </w:r>
    </w:p>
    <w:p w14:paraId="7C76C0D7" w14:textId="77777777" w:rsidR="0074717D" w:rsidRPr="000107D3" w:rsidRDefault="0074717D" w:rsidP="0074717D">
      <w:pPr>
        <w:ind w:firstLine="709"/>
        <w:jc w:val="center"/>
        <w:rPr>
          <w:b/>
          <w:sz w:val="26"/>
          <w:szCs w:val="26"/>
        </w:rPr>
      </w:pPr>
      <w:r w:rsidRPr="000107D3">
        <w:rPr>
          <w:b/>
          <w:sz w:val="26"/>
          <w:szCs w:val="26"/>
        </w:rPr>
        <w:t>«Жилищно-коммунальный комплекс и развитие инфраструктуры в Черемховском районном муниципальном образовании»</w:t>
      </w:r>
    </w:p>
    <w:p w14:paraId="72D0EE0A" w14:textId="77777777" w:rsidR="0074717D" w:rsidRPr="000107D3" w:rsidRDefault="0074717D" w:rsidP="0074717D">
      <w:pPr>
        <w:ind w:firstLine="709"/>
        <w:jc w:val="both"/>
        <w:rPr>
          <w:b/>
          <w:sz w:val="26"/>
          <w:szCs w:val="26"/>
        </w:rPr>
      </w:pPr>
    </w:p>
    <w:p w14:paraId="5448F23D" w14:textId="77777777" w:rsidR="0074717D" w:rsidRPr="000107D3" w:rsidRDefault="0074717D" w:rsidP="0074717D">
      <w:pPr>
        <w:autoSpaceDE w:val="0"/>
        <w:autoSpaceDN w:val="0"/>
        <w:adjustRightInd w:val="0"/>
        <w:ind w:firstLine="720"/>
        <w:jc w:val="both"/>
        <w:rPr>
          <w:sz w:val="26"/>
          <w:szCs w:val="26"/>
        </w:rPr>
      </w:pPr>
      <w:r w:rsidRPr="000107D3">
        <w:rPr>
          <w:sz w:val="26"/>
          <w:szCs w:val="26"/>
        </w:rPr>
        <w:t xml:space="preserve">На 2020 год муниципальная программа утверждена в объеме 25 996,2 тыс. руб., исполнение составило 24 820,8 тыс. руб. или 95,5%. </w:t>
      </w:r>
    </w:p>
    <w:p w14:paraId="0D81EAB3" w14:textId="77777777" w:rsidR="0074717D" w:rsidRPr="000107D3" w:rsidRDefault="0074717D" w:rsidP="0074717D">
      <w:pPr>
        <w:autoSpaceDE w:val="0"/>
        <w:autoSpaceDN w:val="0"/>
        <w:adjustRightInd w:val="0"/>
        <w:ind w:firstLine="720"/>
        <w:jc w:val="right"/>
        <w:rPr>
          <w:sz w:val="26"/>
          <w:szCs w:val="26"/>
        </w:rPr>
      </w:pPr>
    </w:p>
    <w:p w14:paraId="4C159504" w14:textId="77777777" w:rsidR="0074717D" w:rsidRPr="000107D3" w:rsidRDefault="0074717D" w:rsidP="0074717D">
      <w:pPr>
        <w:autoSpaceDE w:val="0"/>
        <w:autoSpaceDN w:val="0"/>
        <w:adjustRightInd w:val="0"/>
        <w:ind w:firstLine="720"/>
        <w:jc w:val="right"/>
        <w:rPr>
          <w:sz w:val="26"/>
          <w:szCs w:val="26"/>
        </w:rPr>
      </w:pPr>
      <w:r w:rsidRPr="000107D3">
        <w:rPr>
          <w:sz w:val="26"/>
          <w:szCs w:val="26"/>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7"/>
        <w:gridCol w:w="1297"/>
      </w:tblGrid>
      <w:tr w:rsidR="0074717D" w:rsidRPr="000107D3" w14:paraId="60EDB5CE" w14:textId="77777777" w:rsidTr="0074717D">
        <w:trPr>
          <w:trHeight w:val="20"/>
          <w:tblHeader/>
          <w:jc w:val="center"/>
        </w:trPr>
        <w:tc>
          <w:tcPr>
            <w:tcW w:w="5572" w:type="dxa"/>
            <w:vAlign w:val="center"/>
          </w:tcPr>
          <w:p w14:paraId="730298EF" w14:textId="77777777" w:rsidR="0074717D" w:rsidRPr="000107D3" w:rsidRDefault="0074717D" w:rsidP="0074717D">
            <w:pPr>
              <w:jc w:val="center"/>
              <w:rPr>
                <w:b/>
                <w:sz w:val="26"/>
                <w:szCs w:val="26"/>
              </w:rPr>
            </w:pPr>
            <w:r w:rsidRPr="000107D3">
              <w:rPr>
                <w:b/>
                <w:sz w:val="26"/>
                <w:szCs w:val="26"/>
              </w:rPr>
              <w:t>Наименование</w:t>
            </w:r>
          </w:p>
        </w:tc>
        <w:tc>
          <w:tcPr>
            <w:tcW w:w="1397" w:type="dxa"/>
            <w:vAlign w:val="center"/>
          </w:tcPr>
          <w:p w14:paraId="45B20AE6" w14:textId="77777777" w:rsidR="0074717D" w:rsidRPr="000107D3" w:rsidRDefault="0074717D" w:rsidP="0074717D">
            <w:pPr>
              <w:jc w:val="center"/>
              <w:rPr>
                <w:b/>
                <w:sz w:val="26"/>
                <w:szCs w:val="26"/>
              </w:rPr>
            </w:pPr>
            <w:r w:rsidRPr="000107D3">
              <w:rPr>
                <w:b/>
                <w:sz w:val="26"/>
                <w:szCs w:val="26"/>
              </w:rPr>
              <w:t>План по решению</w:t>
            </w:r>
          </w:p>
        </w:tc>
        <w:tc>
          <w:tcPr>
            <w:tcW w:w="1417" w:type="dxa"/>
            <w:vAlign w:val="center"/>
          </w:tcPr>
          <w:p w14:paraId="5A58FFFB" w14:textId="77777777" w:rsidR="0074717D" w:rsidRPr="000107D3" w:rsidRDefault="0074717D" w:rsidP="0074717D">
            <w:pPr>
              <w:jc w:val="center"/>
              <w:rPr>
                <w:b/>
                <w:sz w:val="26"/>
                <w:szCs w:val="26"/>
              </w:rPr>
            </w:pPr>
            <w:r w:rsidRPr="000107D3">
              <w:rPr>
                <w:b/>
                <w:sz w:val="26"/>
                <w:szCs w:val="26"/>
              </w:rPr>
              <w:t>Исполнено</w:t>
            </w:r>
          </w:p>
        </w:tc>
        <w:tc>
          <w:tcPr>
            <w:tcW w:w="1297" w:type="dxa"/>
            <w:vAlign w:val="center"/>
          </w:tcPr>
          <w:p w14:paraId="236125A3" w14:textId="77777777" w:rsidR="0074717D" w:rsidRPr="000107D3" w:rsidRDefault="0074717D" w:rsidP="0074717D">
            <w:pPr>
              <w:jc w:val="center"/>
              <w:rPr>
                <w:b/>
                <w:sz w:val="26"/>
                <w:szCs w:val="26"/>
              </w:rPr>
            </w:pPr>
            <w:r w:rsidRPr="000107D3">
              <w:rPr>
                <w:b/>
                <w:sz w:val="26"/>
                <w:szCs w:val="26"/>
              </w:rPr>
              <w:t>Процент исполнения</w:t>
            </w:r>
          </w:p>
        </w:tc>
      </w:tr>
      <w:tr w:rsidR="0074717D" w:rsidRPr="000107D3" w14:paraId="5821CAD9" w14:textId="77777777" w:rsidTr="0074717D">
        <w:trPr>
          <w:trHeight w:val="20"/>
          <w:tblHeader/>
          <w:jc w:val="center"/>
        </w:trPr>
        <w:tc>
          <w:tcPr>
            <w:tcW w:w="5572" w:type="dxa"/>
            <w:vAlign w:val="center"/>
          </w:tcPr>
          <w:p w14:paraId="1A6486A4" w14:textId="77777777" w:rsidR="0074717D" w:rsidRPr="000107D3" w:rsidRDefault="0074717D" w:rsidP="0074717D">
            <w:pPr>
              <w:jc w:val="center"/>
              <w:rPr>
                <w:b/>
                <w:sz w:val="26"/>
                <w:szCs w:val="26"/>
              </w:rPr>
            </w:pPr>
            <w:r w:rsidRPr="000107D3">
              <w:rPr>
                <w:b/>
                <w:sz w:val="26"/>
                <w:szCs w:val="26"/>
              </w:rPr>
              <w:t>1</w:t>
            </w:r>
          </w:p>
        </w:tc>
        <w:tc>
          <w:tcPr>
            <w:tcW w:w="1397" w:type="dxa"/>
            <w:vAlign w:val="center"/>
          </w:tcPr>
          <w:p w14:paraId="1D8DFD26" w14:textId="77777777" w:rsidR="0074717D" w:rsidRPr="000107D3" w:rsidRDefault="0074717D" w:rsidP="0074717D">
            <w:pPr>
              <w:jc w:val="center"/>
              <w:rPr>
                <w:b/>
                <w:sz w:val="26"/>
                <w:szCs w:val="26"/>
              </w:rPr>
            </w:pPr>
            <w:r w:rsidRPr="000107D3">
              <w:rPr>
                <w:b/>
                <w:sz w:val="26"/>
                <w:szCs w:val="26"/>
              </w:rPr>
              <w:t>2</w:t>
            </w:r>
          </w:p>
        </w:tc>
        <w:tc>
          <w:tcPr>
            <w:tcW w:w="1417" w:type="dxa"/>
            <w:vAlign w:val="center"/>
          </w:tcPr>
          <w:p w14:paraId="6B355DCA" w14:textId="77777777" w:rsidR="0074717D" w:rsidRPr="000107D3" w:rsidRDefault="0074717D" w:rsidP="0074717D">
            <w:pPr>
              <w:jc w:val="center"/>
              <w:rPr>
                <w:b/>
                <w:sz w:val="26"/>
                <w:szCs w:val="26"/>
              </w:rPr>
            </w:pPr>
            <w:r w:rsidRPr="000107D3">
              <w:rPr>
                <w:b/>
                <w:sz w:val="26"/>
                <w:szCs w:val="26"/>
              </w:rPr>
              <w:t>3</w:t>
            </w:r>
          </w:p>
        </w:tc>
        <w:tc>
          <w:tcPr>
            <w:tcW w:w="1297" w:type="dxa"/>
            <w:vAlign w:val="center"/>
          </w:tcPr>
          <w:p w14:paraId="795BF70E" w14:textId="77777777" w:rsidR="0074717D" w:rsidRPr="000107D3" w:rsidRDefault="0074717D" w:rsidP="0074717D">
            <w:pPr>
              <w:jc w:val="center"/>
              <w:rPr>
                <w:b/>
                <w:sz w:val="26"/>
                <w:szCs w:val="26"/>
              </w:rPr>
            </w:pPr>
            <w:r w:rsidRPr="000107D3">
              <w:rPr>
                <w:b/>
                <w:sz w:val="26"/>
                <w:szCs w:val="26"/>
              </w:rPr>
              <w:t>4</w:t>
            </w:r>
          </w:p>
        </w:tc>
      </w:tr>
      <w:tr w:rsidR="0074717D" w:rsidRPr="000107D3" w14:paraId="0F8B2EB5" w14:textId="77777777" w:rsidTr="0074717D">
        <w:trPr>
          <w:trHeight w:val="20"/>
          <w:jc w:val="center"/>
        </w:trPr>
        <w:tc>
          <w:tcPr>
            <w:tcW w:w="5572" w:type="dxa"/>
            <w:vAlign w:val="center"/>
          </w:tcPr>
          <w:p w14:paraId="236FBCED" w14:textId="77777777" w:rsidR="0074717D" w:rsidRPr="000107D3" w:rsidRDefault="0074717D" w:rsidP="0074717D">
            <w:pPr>
              <w:rPr>
                <w:b/>
                <w:sz w:val="26"/>
                <w:szCs w:val="26"/>
              </w:rPr>
            </w:pPr>
            <w:r w:rsidRPr="000107D3">
              <w:rPr>
                <w:b/>
                <w:sz w:val="26"/>
                <w:szCs w:val="26"/>
              </w:rPr>
              <w:t xml:space="preserve">Муниципальная программа «Жилищно-коммунальный комплекс и развитие инфраструктуры в Черемховском районном </w:t>
            </w:r>
            <w:r w:rsidRPr="000107D3">
              <w:rPr>
                <w:b/>
                <w:sz w:val="26"/>
                <w:szCs w:val="26"/>
              </w:rPr>
              <w:lastRenderedPageBreak/>
              <w:t>муниципальном образовании» на 2018-2023 годы, всего:</w:t>
            </w:r>
          </w:p>
        </w:tc>
        <w:tc>
          <w:tcPr>
            <w:tcW w:w="1397" w:type="dxa"/>
            <w:vAlign w:val="center"/>
          </w:tcPr>
          <w:p w14:paraId="10AF9EA0" w14:textId="77777777" w:rsidR="0074717D" w:rsidRPr="000107D3" w:rsidRDefault="0074717D" w:rsidP="0074717D">
            <w:pPr>
              <w:ind w:left="-122" w:hanging="56"/>
              <w:jc w:val="center"/>
              <w:rPr>
                <w:b/>
                <w:color w:val="000000"/>
                <w:sz w:val="26"/>
                <w:szCs w:val="26"/>
              </w:rPr>
            </w:pPr>
          </w:p>
          <w:p w14:paraId="3C652163" w14:textId="77777777" w:rsidR="0074717D" w:rsidRPr="000107D3" w:rsidRDefault="0074717D" w:rsidP="0074717D">
            <w:pPr>
              <w:ind w:left="-122" w:hanging="56"/>
              <w:jc w:val="center"/>
              <w:rPr>
                <w:b/>
                <w:color w:val="000000"/>
                <w:sz w:val="26"/>
                <w:szCs w:val="26"/>
              </w:rPr>
            </w:pPr>
            <w:r w:rsidRPr="000107D3">
              <w:rPr>
                <w:b/>
                <w:color w:val="000000"/>
                <w:sz w:val="26"/>
                <w:szCs w:val="26"/>
              </w:rPr>
              <w:t>25 996,2</w:t>
            </w:r>
          </w:p>
          <w:p w14:paraId="0EBEB4D3" w14:textId="77777777" w:rsidR="0074717D" w:rsidRPr="000107D3" w:rsidRDefault="0074717D" w:rsidP="0074717D">
            <w:pPr>
              <w:ind w:left="-122" w:hanging="56"/>
              <w:jc w:val="center"/>
              <w:rPr>
                <w:b/>
                <w:color w:val="000000"/>
                <w:sz w:val="26"/>
                <w:szCs w:val="26"/>
              </w:rPr>
            </w:pPr>
          </w:p>
        </w:tc>
        <w:tc>
          <w:tcPr>
            <w:tcW w:w="1417" w:type="dxa"/>
            <w:vAlign w:val="center"/>
          </w:tcPr>
          <w:p w14:paraId="452BBEAB" w14:textId="77777777" w:rsidR="0074717D" w:rsidRPr="000107D3" w:rsidRDefault="0074717D" w:rsidP="0074717D">
            <w:pPr>
              <w:ind w:right="-4"/>
              <w:jc w:val="center"/>
              <w:rPr>
                <w:b/>
                <w:color w:val="000000"/>
                <w:sz w:val="26"/>
                <w:szCs w:val="26"/>
              </w:rPr>
            </w:pPr>
            <w:r w:rsidRPr="000107D3">
              <w:rPr>
                <w:b/>
                <w:color w:val="000000"/>
                <w:sz w:val="26"/>
                <w:szCs w:val="26"/>
              </w:rPr>
              <w:t>24 820,8</w:t>
            </w:r>
          </w:p>
        </w:tc>
        <w:tc>
          <w:tcPr>
            <w:tcW w:w="1297" w:type="dxa"/>
            <w:vAlign w:val="center"/>
          </w:tcPr>
          <w:p w14:paraId="3A3E92EB" w14:textId="77777777" w:rsidR="0074717D" w:rsidRPr="000107D3" w:rsidRDefault="0074717D" w:rsidP="0074717D">
            <w:pPr>
              <w:ind w:left="-122" w:right="-37"/>
              <w:jc w:val="center"/>
              <w:rPr>
                <w:b/>
                <w:color w:val="000000"/>
                <w:sz w:val="26"/>
                <w:szCs w:val="26"/>
              </w:rPr>
            </w:pPr>
          </w:p>
          <w:p w14:paraId="0D971153" w14:textId="77777777" w:rsidR="0074717D" w:rsidRPr="000107D3" w:rsidRDefault="0074717D" w:rsidP="0074717D">
            <w:pPr>
              <w:ind w:left="-122" w:right="-37"/>
              <w:jc w:val="center"/>
              <w:rPr>
                <w:b/>
                <w:color w:val="000000"/>
                <w:sz w:val="26"/>
                <w:szCs w:val="26"/>
              </w:rPr>
            </w:pPr>
            <w:r w:rsidRPr="000107D3">
              <w:rPr>
                <w:b/>
                <w:color w:val="000000"/>
                <w:sz w:val="26"/>
                <w:szCs w:val="26"/>
              </w:rPr>
              <w:t>95,5</w:t>
            </w:r>
          </w:p>
          <w:p w14:paraId="7780495B" w14:textId="77777777" w:rsidR="0074717D" w:rsidRPr="000107D3" w:rsidRDefault="0074717D" w:rsidP="0074717D">
            <w:pPr>
              <w:ind w:left="-122" w:right="-37"/>
              <w:jc w:val="center"/>
              <w:rPr>
                <w:b/>
                <w:color w:val="000000"/>
                <w:sz w:val="26"/>
                <w:szCs w:val="26"/>
              </w:rPr>
            </w:pPr>
          </w:p>
        </w:tc>
      </w:tr>
      <w:tr w:rsidR="0074717D" w:rsidRPr="000107D3" w14:paraId="2C46C05B" w14:textId="77777777" w:rsidTr="0074717D">
        <w:trPr>
          <w:trHeight w:val="20"/>
          <w:jc w:val="center"/>
        </w:trPr>
        <w:tc>
          <w:tcPr>
            <w:tcW w:w="5572" w:type="dxa"/>
            <w:vAlign w:val="center"/>
          </w:tcPr>
          <w:p w14:paraId="698B98F6" w14:textId="77777777" w:rsidR="0074717D" w:rsidRPr="000107D3" w:rsidRDefault="0074717D" w:rsidP="0074717D">
            <w:pPr>
              <w:rPr>
                <w:sz w:val="26"/>
                <w:szCs w:val="26"/>
              </w:rPr>
            </w:pPr>
            <w:r w:rsidRPr="000107D3">
              <w:rPr>
                <w:i/>
                <w:sz w:val="26"/>
                <w:szCs w:val="26"/>
              </w:rPr>
              <w:t>в том числе:</w:t>
            </w:r>
          </w:p>
        </w:tc>
        <w:tc>
          <w:tcPr>
            <w:tcW w:w="1397" w:type="dxa"/>
            <w:vAlign w:val="center"/>
          </w:tcPr>
          <w:p w14:paraId="2B7812F3" w14:textId="77777777" w:rsidR="0074717D" w:rsidRPr="000107D3" w:rsidRDefault="0074717D" w:rsidP="0074717D">
            <w:pPr>
              <w:ind w:left="-122"/>
              <w:jc w:val="right"/>
              <w:rPr>
                <w:sz w:val="26"/>
                <w:szCs w:val="26"/>
                <w:highlight w:val="yellow"/>
              </w:rPr>
            </w:pPr>
          </w:p>
        </w:tc>
        <w:tc>
          <w:tcPr>
            <w:tcW w:w="1417" w:type="dxa"/>
            <w:vAlign w:val="center"/>
          </w:tcPr>
          <w:p w14:paraId="387BB83D" w14:textId="77777777" w:rsidR="0074717D" w:rsidRPr="000107D3" w:rsidRDefault="0074717D" w:rsidP="0074717D">
            <w:pPr>
              <w:ind w:left="-122" w:right="-4"/>
              <w:jc w:val="right"/>
              <w:rPr>
                <w:sz w:val="26"/>
                <w:szCs w:val="26"/>
                <w:highlight w:val="yellow"/>
              </w:rPr>
            </w:pPr>
          </w:p>
        </w:tc>
        <w:tc>
          <w:tcPr>
            <w:tcW w:w="1297" w:type="dxa"/>
            <w:vAlign w:val="center"/>
          </w:tcPr>
          <w:p w14:paraId="7D57CC54" w14:textId="77777777" w:rsidR="0074717D" w:rsidRPr="000107D3" w:rsidRDefault="0074717D" w:rsidP="0074717D">
            <w:pPr>
              <w:ind w:left="-122" w:right="-37"/>
              <w:jc w:val="right"/>
              <w:rPr>
                <w:sz w:val="26"/>
                <w:szCs w:val="26"/>
                <w:highlight w:val="yellow"/>
              </w:rPr>
            </w:pPr>
          </w:p>
        </w:tc>
      </w:tr>
      <w:tr w:rsidR="0074717D" w:rsidRPr="000107D3" w14:paraId="7672F1B0" w14:textId="77777777" w:rsidTr="0074717D">
        <w:trPr>
          <w:trHeight w:val="20"/>
          <w:jc w:val="center"/>
        </w:trPr>
        <w:tc>
          <w:tcPr>
            <w:tcW w:w="5572" w:type="dxa"/>
            <w:vAlign w:val="center"/>
          </w:tcPr>
          <w:p w14:paraId="314E370E" w14:textId="77777777" w:rsidR="0074717D" w:rsidRPr="000107D3" w:rsidRDefault="0074717D" w:rsidP="0074717D">
            <w:pPr>
              <w:rPr>
                <w:sz w:val="26"/>
                <w:szCs w:val="26"/>
              </w:rPr>
            </w:pPr>
            <w:r w:rsidRPr="000107D3">
              <w:rPr>
                <w:sz w:val="26"/>
                <w:szCs w:val="26"/>
              </w:rPr>
              <w:t>Подпрограмма "Устойчивое развитие сельских территорий Черемховского районного муниципального образования" на 2018-2023</w:t>
            </w:r>
          </w:p>
        </w:tc>
        <w:tc>
          <w:tcPr>
            <w:tcW w:w="1397" w:type="dxa"/>
            <w:vAlign w:val="center"/>
          </w:tcPr>
          <w:p w14:paraId="20A2DF51" w14:textId="77777777" w:rsidR="0074717D" w:rsidRPr="000107D3" w:rsidRDefault="0074717D" w:rsidP="0074717D">
            <w:pPr>
              <w:ind w:left="-122" w:hanging="70"/>
              <w:jc w:val="center"/>
              <w:rPr>
                <w:color w:val="000000"/>
                <w:sz w:val="26"/>
                <w:szCs w:val="26"/>
              </w:rPr>
            </w:pPr>
            <w:r w:rsidRPr="000107D3">
              <w:rPr>
                <w:color w:val="000000"/>
                <w:sz w:val="26"/>
                <w:szCs w:val="26"/>
              </w:rPr>
              <w:t>3 229,1</w:t>
            </w:r>
          </w:p>
        </w:tc>
        <w:tc>
          <w:tcPr>
            <w:tcW w:w="1417" w:type="dxa"/>
            <w:vAlign w:val="center"/>
          </w:tcPr>
          <w:p w14:paraId="235DE7FD" w14:textId="77777777" w:rsidR="0074717D" w:rsidRPr="000107D3" w:rsidRDefault="0074717D" w:rsidP="0074717D">
            <w:pPr>
              <w:ind w:left="-122" w:right="-4"/>
              <w:jc w:val="center"/>
              <w:rPr>
                <w:color w:val="000000"/>
                <w:sz w:val="26"/>
                <w:szCs w:val="26"/>
              </w:rPr>
            </w:pPr>
            <w:r w:rsidRPr="000107D3">
              <w:rPr>
                <w:color w:val="000000"/>
                <w:sz w:val="26"/>
                <w:szCs w:val="26"/>
              </w:rPr>
              <w:t>3 190,5</w:t>
            </w:r>
          </w:p>
        </w:tc>
        <w:tc>
          <w:tcPr>
            <w:tcW w:w="1297" w:type="dxa"/>
            <w:vAlign w:val="center"/>
          </w:tcPr>
          <w:p w14:paraId="6499AC46" w14:textId="77777777" w:rsidR="0074717D" w:rsidRPr="000107D3" w:rsidRDefault="0074717D" w:rsidP="0074717D">
            <w:pPr>
              <w:ind w:left="-122" w:right="-37"/>
              <w:jc w:val="center"/>
              <w:rPr>
                <w:color w:val="000000"/>
                <w:sz w:val="26"/>
                <w:szCs w:val="26"/>
              </w:rPr>
            </w:pPr>
            <w:r w:rsidRPr="000107D3">
              <w:rPr>
                <w:color w:val="000000"/>
                <w:sz w:val="26"/>
                <w:szCs w:val="26"/>
              </w:rPr>
              <w:t>98,8</w:t>
            </w:r>
          </w:p>
        </w:tc>
      </w:tr>
      <w:tr w:rsidR="0074717D" w:rsidRPr="000107D3" w14:paraId="48EA13B7" w14:textId="77777777" w:rsidTr="0074717D">
        <w:trPr>
          <w:trHeight w:val="20"/>
          <w:jc w:val="center"/>
        </w:trPr>
        <w:tc>
          <w:tcPr>
            <w:tcW w:w="5572" w:type="dxa"/>
            <w:vAlign w:val="center"/>
          </w:tcPr>
          <w:p w14:paraId="32AEDB3C" w14:textId="77777777" w:rsidR="0074717D" w:rsidRPr="000107D3" w:rsidRDefault="0074717D" w:rsidP="0074717D">
            <w:pPr>
              <w:rPr>
                <w:sz w:val="26"/>
                <w:szCs w:val="26"/>
              </w:rPr>
            </w:pPr>
            <w:r w:rsidRPr="000107D3">
              <w:rPr>
                <w:sz w:val="26"/>
                <w:szCs w:val="26"/>
              </w:rPr>
              <w:t>Подпрограмма "Охрана окружающей среды на территории Черемховского районного муниципального образования" на 2018-2023 годы</w:t>
            </w:r>
          </w:p>
        </w:tc>
        <w:tc>
          <w:tcPr>
            <w:tcW w:w="1397" w:type="dxa"/>
            <w:vAlign w:val="center"/>
          </w:tcPr>
          <w:p w14:paraId="791D4EA8" w14:textId="77777777" w:rsidR="0074717D" w:rsidRPr="000107D3" w:rsidRDefault="0074717D" w:rsidP="0074717D">
            <w:pPr>
              <w:ind w:left="-122"/>
              <w:jc w:val="center"/>
              <w:rPr>
                <w:color w:val="000000"/>
                <w:sz w:val="26"/>
                <w:szCs w:val="26"/>
              </w:rPr>
            </w:pPr>
            <w:r w:rsidRPr="000107D3">
              <w:rPr>
                <w:color w:val="000000"/>
                <w:sz w:val="26"/>
                <w:szCs w:val="26"/>
              </w:rPr>
              <w:t>1 902,9</w:t>
            </w:r>
          </w:p>
        </w:tc>
        <w:tc>
          <w:tcPr>
            <w:tcW w:w="1417" w:type="dxa"/>
            <w:vAlign w:val="center"/>
          </w:tcPr>
          <w:p w14:paraId="745F7645" w14:textId="77777777" w:rsidR="0074717D" w:rsidRPr="000107D3" w:rsidRDefault="0074717D" w:rsidP="0074717D">
            <w:pPr>
              <w:ind w:left="-122" w:right="-4"/>
              <w:jc w:val="center"/>
              <w:rPr>
                <w:color w:val="000000"/>
                <w:sz w:val="26"/>
                <w:szCs w:val="26"/>
              </w:rPr>
            </w:pPr>
            <w:r w:rsidRPr="000107D3">
              <w:rPr>
                <w:color w:val="000000"/>
                <w:sz w:val="26"/>
                <w:szCs w:val="26"/>
              </w:rPr>
              <w:t>869,5</w:t>
            </w:r>
          </w:p>
        </w:tc>
        <w:tc>
          <w:tcPr>
            <w:tcW w:w="1297" w:type="dxa"/>
            <w:vAlign w:val="center"/>
          </w:tcPr>
          <w:p w14:paraId="0D491CFF" w14:textId="77777777" w:rsidR="0074717D" w:rsidRPr="000107D3" w:rsidRDefault="0074717D" w:rsidP="0074717D">
            <w:pPr>
              <w:ind w:left="-122" w:right="-37"/>
              <w:jc w:val="center"/>
              <w:rPr>
                <w:color w:val="000000"/>
                <w:sz w:val="26"/>
                <w:szCs w:val="26"/>
              </w:rPr>
            </w:pPr>
            <w:r w:rsidRPr="000107D3">
              <w:rPr>
                <w:color w:val="000000"/>
                <w:sz w:val="26"/>
                <w:szCs w:val="26"/>
              </w:rPr>
              <w:t>45,7</w:t>
            </w:r>
          </w:p>
        </w:tc>
      </w:tr>
      <w:tr w:rsidR="0074717D" w:rsidRPr="000107D3" w14:paraId="1E3D5CD9" w14:textId="77777777" w:rsidTr="0074717D">
        <w:trPr>
          <w:trHeight w:val="20"/>
          <w:jc w:val="center"/>
        </w:trPr>
        <w:tc>
          <w:tcPr>
            <w:tcW w:w="5572" w:type="dxa"/>
            <w:vAlign w:val="center"/>
          </w:tcPr>
          <w:p w14:paraId="57032C58" w14:textId="77777777" w:rsidR="0074717D" w:rsidRPr="000107D3" w:rsidRDefault="0074717D" w:rsidP="0074717D">
            <w:pPr>
              <w:rPr>
                <w:sz w:val="26"/>
                <w:szCs w:val="26"/>
              </w:rPr>
            </w:pPr>
            <w:r w:rsidRPr="000107D3">
              <w:rPr>
                <w:sz w:val="26"/>
                <w:szCs w:val="26"/>
              </w:rPr>
              <w:t>Подпрограмма "Энергосбережение и повышение энергетической эффективности на территории Черемховского районного муниципального образования" на 2018-2023 годы</w:t>
            </w:r>
          </w:p>
        </w:tc>
        <w:tc>
          <w:tcPr>
            <w:tcW w:w="1397" w:type="dxa"/>
            <w:vAlign w:val="center"/>
          </w:tcPr>
          <w:p w14:paraId="2FC91625" w14:textId="77777777" w:rsidR="0074717D" w:rsidRPr="000107D3" w:rsidRDefault="0074717D" w:rsidP="0074717D">
            <w:pPr>
              <w:ind w:left="-122"/>
              <w:jc w:val="center"/>
              <w:rPr>
                <w:color w:val="000000"/>
                <w:sz w:val="26"/>
                <w:szCs w:val="26"/>
              </w:rPr>
            </w:pPr>
            <w:r w:rsidRPr="000107D3">
              <w:rPr>
                <w:color w:val="000000"/>
                <w:sz w:val="26"/>
                <w:szCs w:val="26"/>
              </w:rPr>
              <w:t>287,4</w:t>
            </w:r>
          </w:p>
        </w:tc>
        <w:tc>
          <w:tcPr>
            <w:tcW w:w="1417" w:type="dxa"/>
            <w:vAlign w:val="center"/>
          </w:tcPr>
          <w:p w14:paraId="50634BAD" w14:textId="77777777" w:rsidR="0074717D" w:rsidRPr="000107D3" w:rsidRDefault="0074717D" w:rsidP="0074717D">
            <w:pPr>
              <w:ind w:left="-122" w:right="-4"/>
              <w:jc w:val="center"/>
              <w:rPr>
                <w:color w:val="000000"/>
                <w:sz w:val="26"/>
                <w:szCs w:val="26"/>
              </w:rPr>
            </w:pPr>
            <w:r w:rsidRPr="000107D3">
              <w:rPr>
                <w:color w:val="000000"/>
                <w:sz w:val="26"/>
                <w:szCs w:val="26"/>
              </w:rPr>
              <w:t>287,4</w:t>
            </w:r>
          </w:p>
        </w:tc>
        <w:tc>
          <w:tcPr>
            <w:tcW w:w="1297" w:type="dxa"/>
            <w:vAlign w:val="center"/>
          </w:tcPr>
          <w:p w14:paraId="0C5B1B92" w14:textId="77777777" w:rsidR="0074717D" w:rsidRPr="000107D3" w:rsidRDefault="0074717D" w:rsidP="0074717D">
            <w:pPr>
              <w:ind w:left="-122" w:right="-37"/>
              <w:jc w:val="center"/>
              <w:rPr>
                <w:color w:val="000000"/>
                <w:sz w:val="26"/>
                <w:szCs w:val="26"/>
              </w:rPr>
            </w:pPr>
            <w:r w:rsidRPr="000107D3">
              <w:rPr>
                <w:color w:val="000000"/>
                <w:sz w:val="26"/>
                <w:szCs w:val="26"/>
              </w:rPr>
              <w:t>100,0</w:t>
            </w:r>
          </w:p>
        </w:tc>
      </w:tr>
      <w:tr w:rsidR="0074717D" w:rsidRPr="000107D3" w14:paraId="6D70C3AF" w14:textId="77777777" w:rsidTr="0074717D">
        <w:trPr>
          <w:trHeight w:val="20"/>
          <w:jc w:val="center"/>
        </w:trPr>
        <w:tc>
          <w:tcPr>
            <w:tcW w:w="5572" w:type="dxa"/>
            <w:vAlign w:val="center"/>
          </w:tcPr>
          <w:p w14:paraId="331FBC23" w14:textId="77777777" w:rsidR="0074717D" w:rsidRPr="000107D3" w:rsidRDefault="0074717D" w:rsidP="0074717D">
            <w:pPr>
              <w:rPr>
                <w:sz w:val="26"/>
                <w:szCs w:val="26"/>
              </w:rPr>
            </w:pPr>
            <w:r w:rsidRPr="000107D3">
              <w:rPr>
                <w:sz w:val="26"/>
                <w:szCs w:val="26"/>
              </w:rPr>
              <w:t>Подпрограмма "Обеспечение реализации муниципальной программы и прочие мероприятия в области жилищно-коммунального хозяйства" на 2018 – 2023 годы</w:t>
            </w:r>
          </w:p>
        </w:tc>
        <w:tc>
          <w:tcPr>
            <w:tcW w:w="1397" w:type="dxa"/>
            <w:vAlign w:val="center"/>
          </w:tcPr>
          <w:p w14:paraId="6381533E" w14:textId="77777777" w:rsidR="0074717D" w:rsidRPr="000107D3" w:rsidRDefault="0074717D" w:rsidP="0074717D">
            <w:pPr>
              <w:ind w:left="-122"/>
              <w:jc w:val="center"/>
              <w:rPr>
                <w:color w:val="000000"/>
                <w:sz w:val="26"/>
                <w:szCs w:val="26"/>
              </w:rPr>
            </w:pPr>
            <w:r w:rsidRPr="000107D3">
              <w:rPr>
                <w:color w:val="000000"/>
                <w:sz w:val="26"/>
                <w:szCs w:val="26"/>
              </w:rPr>
              <w:t>20 476,9</w:t>
            </w:r>
          </w:p>
        </w:tc>
        <w:tc>
          <w:tcPr>
            <w:tcW w:w="1417" w:type="dxa"/>
            <w:vAlign w:val="center"/>
          </w:tcPr>
          <w:p w14:paraId="73636B21" w14:textId="77777777" w:rsidR="0074717D" w:rsidRPr="000107D3" w:rsidRDefault="0074717D" w:rsidP="0074717D">
            <w:pPr>
              <w:ind w:left="-122" w:right="-4"/>
              <w:jc w:val="center"/>
              <w:rPr>
                <w:color w:val="000000"/>
                <w:sz w:val="26"/>
                <w:szCs w:val="26"/>
              </w:rPr>
            </w:pPr>
            <w:r w:rsidRPr="000107D3">
              <w:rPr>
                <w:color w:val="000000"/>
                <w:sz w:val="26"/>
                <w:szCs w:val="26"/>
              </w:rPr>
              <w:t>20 473,5</w:t>
            </w:r>
          </w:p>
        </w:tc>
        <w:tc>
          <w:tcPr>
            <w:tcW w:w="1297" w:type="dxa"/>
            <w:vAlign w:val="center"/>
          </w:tcPr>
          <w:p w14:paraId="4811C99F" w14:textId="77777777" w:rsidR="0074717D" w:rsidRPr="000107D3" w:rsidRDefault="0074717D" w:rsidP="0074717D">
            <w:pPr>
              <w:ind w:left="-122" w:right="-37"/>
              <w:jc w:val="center"/>
              <w:rPr>
                <w:color w:val="000000"/>
                <w:sz w:val="26"/>
                <w:szCs w:val="26"/>
              </w:rPr>
            </w:pPr>
            <w:r w:rsidRPr="000107D3">
              <w:rPr>
                <w:color w:val="000000"/>
                <w:sz w:val="26"/>
                <w:szCs w:val="26"/>
              </w:rPr>
              <w:t>100,0</w:t>
            </w:r>
          </w:p>
        </w:tc>
      </w:tr>
      <w:tr w:rsidR="0074717D" w:rsidRPr="000107D3" w14:paraId="72385C63" w14:textId="77777777" w:rsidTr="0074717D">
        <w:trPr>
          <w:trHeight w:val="20"/>
          <w:jc w:val="center"/>
        </w:trPr>
        <w:tc>
          <w:tcPr>
            <w:tcW w:w="5572" w:type="dxa"/>
            <w:vAlign w:val="center"/>
          </w:tcPr>
          <w:p w14:paraId="1A0FF222" w14:textId="77777777" w:rsidR="0074717D" w:rsidRPr="000107D3" w:rsidRDefault="0074717D" w:rsidP="0074717D">
            <w:pPr>
              <w:rPr>
                <w:sz w:val="26"/>
                <w:szCs w:val="26"/>
              </w:rPr>
            </w:pPr>
            <w:r w:rsidRPr="000107D3">
              <w:rPr>
                <w:sz w:val="26"/>
                <w:szCs w:val="26"/>
              </w:rPr>
              <w:t>Подпрограмма "Градостроительная политика на территории Черемховского районного муниципального образования" на 2018 - 2023 годы</w:t>
            </w:r>
          </w:p>
        </w:tc>
        <w:tc>
          <w:tcPr>
            <w:tcW w:w="1397" w:type="dxa"/>
            <w:vAlign w:val="center"/>
          </w:tcPr>
          <w:p w14:paraId="70C8C902" w14:textId="77777777" w:rsidR="0074717D" w:rsidRPr="000107D3" w:rsidRDefault="0074717D" w:rsidP="0074717D">
            <w:pPr>
              <w:ind w:left="-122"/>
              <w:jc w:val="center"/>
              <w:rPr>
                <w:color w:val="000000"/>
                <w:sz w:val="26"/>
                <w:szCs w:val="26"/>
              </w:rPr>
            </w:pPr>
            <w:r w:rsidRPr="000107D3">
              <w:rPr>
                <w:color w:val="000000"/>
                <w:sz w:val="26"/>
                <w:szCs w:val="26"/>
              </w:rPr>
              <w:t>100,0</w:t>
            </w:r>
          </w:p>
        </w:tc>
        <w:tc>
          <w:tcPr>
            <w:tcW w:w="1417" w:type="dxa"/>
            <w:vAlign w:val="center"/>
          </w:tcPr>
          <w:p w14:paraId="61D43694" w14:textId="77777777" w:rsidR="0074717D" w:rsidRPr="000107D3" w:rsidRDefault="0074717D" w:rsidP="0074717D">
            <w:pPr>
              <w:ind w:left="-122" w:right="-4"/>
              <w:jc w:val="center"/>
              <w:rPr>
                <w:color w:val="000000"/>
                <w:sz w:val="26"/>
                <w:szCs w:val="26"/>
              </w:rPr>
            </w:pPr>
            <w:r w:rsidRPr="000107D3">
              <w:rPr>
                <w:color w:val="000000"/>
                <w:sz w:val="26"/>
                <w:szCs w:val="26"/>
              </w:rPr>
              <w:t>0</w:t>
            </w:r>
          </w:p>
        </w:tc>
        <w:tc>
          <w:tcPr>
            <w:tcW w:w="1297" w:type="dxa"/>
            <w:vAlign w:val="center"/>
          </w:tcPr>
          <w:p w14:paraId="253EB87D" w14:textId="77777777" w:rsidR="0074717D" w:rsidRPr="000107D3" w:rsidRDefault="0074717D" w:rsidP="0074717D">
            <w:pPr>
              <w:ind w:left="-122" w:right="-37"/>
              <w:jc w:val="center"/>
              <w:rPr>
                <w:color w:val="000000"/>
                <w:sz w:val="26"/>
                <w:szCs w:val="26"/>
              </w:rPr>
            </w:pPr>
            <w:r w:rsidRPr="000107D3">
              <w:rPr>
                <w:color w:val="000000"/>
                <w:sz w:val="26"/>
                <w:szCs w:val="26"/>
              </w:rPr>
              <w:t>0</w:t>
            </w:r>
          </w:p>
        </w:tc>
      </w:tr>
    </w:tbl>
    <w:p w14:paraId="773D3F04" w14:textId="77777777" w:rsidR="0074717D" w:rsidRPr="000107D3" w:rsidRDefault="0074717D" w:rsidP="0074717D">
      <w:pPr>
        <w:ind w:firstLine="709"/>
        <w:jc w:val="both"/>
        <w:rPr>
          <w:sz w:val="26"/>
          <w:szCs w:val="26"/>
          <w:highlight w:val="yellow"/>
        </w:rPr>
      </w:pPr>
    </w:p>
    <w:p w14:paraId="03A782CE" w14:textId="77777777" w:rsidR="0074717D" w:rsidRPr="000107D3" w:rsidRDefault="0074717D" w:rsidP="0074717D">
      <w:pPr>
        <w:spacing w:line="276" w:lineRule="auto"/>
        <w:ind w:firstLine="709"/>
        <w:jc w:val="both"/>
        <w:rPr>
          <w:sz w:val="26"/>
          <w:szCs w:val="26"/>
        </w:rPr>
      </w:pPr>
      <w:r w:rsidRPr="000107D3">
        <w:rPr>
          <w:sz w:val="26"/>
          <w:szCs w:val="26"/>
        </w:rPr>
        <w:t>Подпрограмма "Устойчивое развитие сельских территорий Черемховского районного муниципального образования" включает следующие расходы:</w:t>
      </w:r>
    </w:p>
    <w:p w14:paraId="4C51C02C" w14:textId="77777777" w:rsidR="0074717D" w:rsidRPr="000107D3" w:rsidRDefault="0074717D" w:rsidP="0074717D">
      <w:pPr>
        <w:spacing w:line="276" w:lineRule="auto"/>
        <w:ind w:firstLine="709"/>
        <w:jc w:val="both"/>
        <w:rPr>
          <w:sz w:val="26"/>
          <w:szCs w:val="26"/>
        </w:rPr>
      </w:pPr>
      <w:r w:rsidRPr="000107D3">
        <w:rPr>
          <w:sz w:val="26"/>
          <w:szCs w:val="26"/>
        </w:rPr>
        <w:t>- проведение районного трудового соревнования (конкурса) в сфере агропромышленного комплекса, направленного на выявление лучших работающих в сельскохозяйственном производстве трудовых коллективов, передовых работников агропромышленного комплекса и поощрение их за высокие результаты труда осуществлено в объеме 104,1 тыс. руб.;</w:t>
      </w:r>
    </w:p>
    <w:p w14:paraId="77463FAF" w14:textId="77777777" w:rsidR="0074717D" w:rsidRPr="000107D3" w:rsidRDefault="0074717D" w:rsidP="0074717D">
      <w:pPr>
        <w:spacing w:line="276" w:lineRule="auto"/>
        <w:ind w:firstLine="709"/>
        <w:jc w:val="both"/>
        <w:rPr>
          <w:sz w:val="26"/>
          <w:szCs w:val="26"/>
        </w:rPr>
      </w:pPr>
      <w:r w:rsidRPr="000107D3">
        <w:rPr>
          <w:sz w:val="26"/>
          <w:szCs w:val="26"/>
        </w:rPr>
        <w:t xml:space="preserve">- проектирование строительства клуба в п. Новостройка оплачено в сумме 3 086,4 тыс. руб. </w:t>
      </w:r>
    </w:p>
    <w:p w14:paraId="5D060566" w14:textId="77777777" w:rsidR="0074717D" w:rsidRPr="000107D3" w:rsidRDefault="0074717D" w:rsidP="0074717D">
      <w:pPr>
        <w:spacing w:line="276" w:lineRule="auto"/>
        <w:ind w:firstLine="709"/>
        <w:jc w:val="both"/>
        <w:rPr>
          <w:sz w:val="26"/>
          <w:szCs w:val="26"/>
        </w:rPr>
      </w:pPr>
      <w:r w:rsidRPr="000107D3">
        <w:rPr>
          <w:sz w:val="26"/>
          <w:szCs w:val="26"/>
        </w:rPr>
        <w:t>В рамках реализации подпрограммы "Охрана окружающей среды на территории Черемховского районного муниципального образования" произведены расходы:</w:t>
      </w:r>
    </w:p>
    <w:p w14:paraId="4B09F864" w14:textId="77777777" w:rsidR="0074717D" w:rsidRPr="000107D3" w:rsidRDefault="0074717D" w:rsidP="0074717D">
      <w:pPr>
        <w:spacing w:line="276" w:lineRule="auto"/>
        <w:ind w:firstLine="709"/>
        <w:jc w:val="both"/>
        <w:rPr>
          <w:sz w:val="26"/>
          <w:szCs w:val="26"/>
        </w:rPr>
      </w:pPr>
      <w:r w:rsidRPr="000107D3">
        <w:rPr>
          <w:sz w:val="26"/>
          <w:szCs w:val="26"/>
        </w:rPr>
        <w:t xml:space="preserve">- на вывоз несанкционированной свалки с территории с. </w:t>
      </w:r>
      <w:proofErr w:type="spellStart"/>
      <w:r w:rsidRPr="000107D3">
        <w:rPr>
          <w:sz w:val="26"/>
          <w:szCs w:val="26"/>
        </w:rPr>
        <w:t>Алехино</w:t>
      </w:r>
      <w:proofErr w:type="spellEnd"/>
      <w:r w:rsidRPr="000107D3">
        <w:rPr>
          <w:sz w:val="26"/>
          <w:szCs w:val="26"/>
        </w:rPr>
        <w:t xml:space="preserve"> на сумму 41,4 тыс. руб.;</w:t>
      </w:r>
    </w:p>
    <w:p w14:paraId="588AE21A" w14:textId="77777777" w:rsidR="0074717D" w:rsidRPr="000107D3" w:rsidRDefault="0074717D" w:rsidP="0074717D">
      <w:pPr>
        <w:spacing w:line="276" w:lineRule="auto"/>
        <w:ind w:firstLine="709"/>
        <w:jc w:val="both"/>
        <w:rPr>
          <w:sz w:val="26"/>
          <w:szCs w:val="26"/>
        </w:rPr>
      </w:pPr>
      <w:r w:rsidRPr="000107D3">
        <w:rPr>
          <w:sz w:val="26"/>
          <w:szCs w:val="26"/>
        </w:rPr>
        <w:t>-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в сумме 828,1 тыс. руб., 44,5% от плановых назначений. Низкий процент связан с прекращением деятельности подрядной организацией ООО «Пять звезд».</w:t>
      </w:r>
    </w:p>
    <w:p w14:paraId="6310EE1D" w14:textId="77777777" w:rsidR="0074717D" w:rsidRPr="000107D3" w:rsidRDefault="0074717D" w:rsidP="0074717D">
      <w:pPr>
        <w:spacing w:line="276" w:lineRule="auto"/>
        <w:ind w:firstLine="709"/>
        <w:jc w:val="both"/>
        <w:rPr>
          <w:sz w:val="26"/>
          <w:szCs w:val="26"/>
        </w:rPr>
      </w:pPr>
      <w:r w:rsidRPr="000107D3">
        <w:rPr>
          <w:sz w:val="26"/>
          <w:szCs w:val="26"/>
        </w:rPr>
        <w:lastRenderedPageBreak/>
        <w:t xml:space="preserve">Подпрограмма «Энергосбережение и повышение энергетической эффективности на территории Черемховского районного муниципального образования» включает расходы на осуществление мероприятий в сфере образования в области энергосбережения в объеме 287,4 тыс. руб. (поверка приборов учета тепла, приобретение водосчетчика). </w:t>
      </w:r>
    </w:p>
    <w:p w14:paraId="1B8BB33E" w14:textId="77777777" w:rsidR="0074717D" w:rsidRPr="000107D3" w:rsidRDefault="0074717D" w:rsidP="0074717D">
      <w:pPr>
        <w:spacing w:line="276" w:lineRule="auto"/>
        <w:ind w:firstLine="709"/>
        <w:jc w:val="both"/>
        <w:rPr>
          <w:sz w:val="26"/>
          <w:szCs w:val="26"/>
        </w:rPr>
      </w:pPr>
      <w:r w:rsidRPr="000107D3">
        <w:rPr>
          <w:sz w:val="26"/>
          <w:szCs w:val="26"/>
        </w:rPr>
        <w:t xml:space="preserve">Подпрограмму "Обеспечение реализации муниципальной программы и прочие мероприятия в области жилищно-коммунального хозяйства" составляют расходы на содержание и обеспечение деятельности Управления жилищно-коммунального хозяйства, транспорта, связи и экологии АЧРМО в сумме 8 972,6 тыс. руб., а также на осуществление отдельных областных государственных полномочий по предоставлению гражданам субсидий на оплату жилых помещений и коммунальных услуг в сумме 11 500,9 тыс. руб. </w:t>
      </w:r>
    </w:p>
    <w:p w14:paraId="596809CB" w14:textId="77777777" w:rsidR="0074717D" w:rsidRPr="000107D3" w:rsidRDefault="0074717D" w:rsidP="0074717D">
      <w:pPr>
        <w:spacing w:line="276" w:lineRule="auto"/>
        <w:ind w:firstLine="709"/>
        <w:jc w:val="both"/>
        <w:rPr>
          <w:sz w:val="26"/>
          <w:szCs w:val="26"/>
        </w:rPr>
      </w:pPr>
      <w:r w:rsidRPr="000107D3">
        <w:rPr>
          <w:sz w:val="26"/>
          <w:szCs w:val="26"/>
        </w:rPr>
        <w:t>Подпрограмма «Градостроительная политика на территории Черемховского районного муниципального образования» была запланирована в сумме 100,0 тыс. руб. на внесение изменений в генплан района. Исполнение расходов в соответствии с заключенным контрактом планируется в 2021 году.</w:t>
      </w:r>
    </w:p>
    <w:p w14:paraId="074C9A66" w14:textId="77777777" w:rsidR="0074717D" w:rsidRPr="000107D3" w:rsidRDefault="0074717D" w:rsidP="0074717D">
      <w:pPr>
        <w:ind w:firstLine="709"/>
        <w:jc w:val="center"/>
        <w:rPr>
          <w:b/>
          <w:bCs/>
          <w:color w:val="000000"/>
          <w:sz w:val="26"/>
          <w:szCs w:val="26"/>
          <w:highlight w:val="yellow"/>
        </w:rPr>
      </w:pPr>
    </w:p>
    <w:p w14:paraId="20CBF2E1" w14:textId="77777777" w:rsidR="0074717D" w:rsidRPr="000107D3" w:rsidRDefault="0074717D" w:rsidP="0074717D">
      <w:pPr>
        <w:ind w:firstLine="709"/>
        <w:jc w:val="center"/>
        <w:rPr>
          <w:b/>
          <w:bCs/>
          <w:color w:val="000000"/>
          <w:sz w:val="26"/>
          <w:szCs w:val="26"/>
        </w:rPr>
      </w:pPr>
      <w:r w:rsidRPr="000107D3">
        <w:rPr>
          <w:b/>
          <w:bCs/>
          <w:color w:val="000000"/>
          <w:sz w:val="26"/>
          <w:szCs w:val="26"/>
        </w:rPr>
        <w:t>Муниципальная программа «Управление муниципальными финансами Черемховского районного муниципального образования»</w:t>
      </w:r>
    </w:p>
    <w:p w14:paraId="4B316194" w14:textId="77777777" w:rsidR="0074717D" w:rsidRPr="000107D3" w:rsidRDefault="0074717D" w:rsidP="0074717D">
      <w:pPr>
        <w:ind w:firstLine="709"/>
        <w:jc w:val="both"/>
        <w:rPr>
          <w:sz w:val="26"/>
          <w:szCs w:val="26"/>
          <w:highlight w:val="yellow"/>
        </w:rPr>
      </w:pPr>
    </w:p>
    <w:p w14:paraId="40793B50" w14:textId="77777777" w:rsidR="0074717D" w:rsidRPr="000107D3" w:rsidRDefault="0074717D" w:rsidP="0074717D">
      <w:pPr>
        <w:autoSpaceDE w:val="0"/>
        <w:autoSpaceDN w:val="0"/>
        <w:adjustRightInd w:val="0"/>
        <w:spacing w:line="276" w:lineRule="auto"/>
        <w:ind w:firstLine="720"/>
        <w:jc w:val="both"/>
        <w:rPr>
          <w:sz w:val="26"/>
          <w:szCs w:val="26"/>
        </w:rPr>
      </w:pPr>
      <w:r w:rsidRPr="000107D3">
        <w:rPr>
          <w:sz w:val="26"/>
          <w:szCs w:val="26"/>
        </w:rPr>
        <w:t>На 2020 год муниципальная программа утверждена в объеме 164 111,8 тыс. руб., исполнение составило 164 098,8 тыс. руб. или 100,0%. Исполнение по подпрограммам сложилось следующим образом:</w:t>
      </w:r>
    </w:p>
    <w:p w14:paraId="05E55005" w14:textId="77777777" w:rsidR="0074717D" w:rsidRPr="000107D3" w:rsidRDefault="0074717D" w:rsidP="0074717D">
      <w:pPr>
        <w:autoSpaceDE w:val="0"/>
        <w:autoSpaceDN w:val="0"/>
        <w:adjustRightInd w:val="0"/>
        <w:ind w:firstLine="720"/>
        <w:jc w:val="right"/>
        <w:rPr>
          <w:sz w:val="26"/>
          <w:szCs w:val="26"/>
        </w:rPr>
      </w:pPr>
      <w:r w:rsidRPr="000107D3">
        <w:rPr>
          <w:sz w:val="26"/>
          <w:szCs w:val="26"/>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74717D" w:rsidRPr="000107D3" w14:paraId="09E2983C" w14:textId="77777777" w:rsidTr="0074717D">
        <w:trPr>
          <w:trHeight w:val="20"/>
          <w:tblHeader/>
          <w:jc w:val="center"/>
        </w:trPr>
        <w:tc>
          <w:tcPr>
            <w:tcW w:w="5572" w:type="dxa"/>
            <w:vAlign w:val="center"/>
          </w:tcPr>
          <w:p w14:paraId="493B8F21" w14:textId="77777777" w:rsidR="0074717D" w:rsidRPr="000107D3" w:rsidRDefault="0074717D" w:rsidP="0074717D">
            <w:pPr>
              <w:jc w:val="center"/>
              <w:rPr>
                <w:b/>
                <w:sz w:val="26"/>
                <w:szCs w:val="26"/>
              </w:rPr>
            </w:pPr>
            <w:r w:rsidRPr="000107D3">
              <w:rPr>
                <w:b/>
                <w:sz w:val="26"/>
                <w:szCs w:val="26"/>
              </w:rPr>
              <w:t>Наименование</w:t>
            </w:r>
          </w:p>
        </w:tc>
        <w:tc>
          <w:tcPr>
            <w:tcW w:w="1397" w:type="dxa"/>
            <w:vAlign w:val="center"/>
          </w:tcPr>
          <w:p w14:paraId="0CEED17D" w14:textId="77777777" w:rsidR="0074717D" w:rsidRPr="000107D3" w:rsidRDefault="0074717D" w:rsidP="0074717D">
            <w:pPr>
              <w:jc w:val="center"/>
              <w:rPr>
                <w:b/>
                <w:sz w:val="26"/>
                <w:szCs w:val="26"/>
              </w:rPr>
            </w:pPr>
            <w:r w:rsidRPr="000107D3">
              <w:rPr>
                <w:b/>
                <w:sz w:val="26"/>
                <w:szCs w:val="26"/>
              </w:rPr>
              <w:t>План по решению</w:t>
            </w:r>
          </w:p>
        </w:tc>
        <w:tc>
          <w:tcPr>
            <w:tcW w:w="1418" w:type="dxa"/>
            <w:vAlign w:val="center"/>
          </w:tcPr>
          <w:p w14:paraId="40E75C7C" w14:textId="77777777" w:rsidR="0074717D" w:rsidRPr="000107D3" w:rsidRDefault="0074717D" w:rsidP="0074717D">
            <w:pPr>
              <w:jc w:val="center"/>
              <w:rPr>
                <w:b/>
                <w:sz w:val="26"/>
                <w:szCs w:val="26"/>
              </w:rPr>
            </w:pPr>
            <w:r w:rsidRPr="000107D3">
              <w:rPr>
                <w:b/>
                <w:sz w:val="26"/>
                <w:szCs w:val="26"/>
              </w:rPr>
              <w:t>Исполнено</w:t>
            </w:r>
          </w:p>
        </w:tc>
        <w:tc>
          <w:tcPr>
            <w:tcW w:w="1296" w:type="dxa"/>
            <w:vAlign w:val="center"/>
          </w:tcPr>
          <w:p w14:paraId="06D3E41B" w14:textId="77777777" w:rsidR="0074717D" w:rsidRPr="000107D3" w:rsidRDefault="0074717D" w:rsidP="0074717D">
            <w:pPr>
              <w:jc w:val="center"/>
              <w:rPr>
                <w:b/>
                <w:sz w:val="26"/>
                <w:szCs w:val="26"/>
              </w:rPr>
            </w:pPr>
            <w:r w:rsidRPr="000107D3">
              <w:rPr>
                <w:b/>
                <w:sz w:val="26"/>
                <w:szCs w:val="26"/>
              </w:rPr>
              <w:t>Процент исполнения</w:t>
            </w:r>
          </w:p>
        </w:tc>
      </w:tr>
      <w:tr w:rsidR="0074717D" w:rsidRPr="000107D3" w14:paraId="37432B6A" w14:textId="77777777" w:rsidTr="0074717D">
        <w:trPr>
          <w:trHeight w:val="20"/>
          <w:tblHeader/>
          <w:jc w:val="center"/>
        </w:trPr>
        <w:tc>
          <w:tcPr>
            <w:tcW w:w="5572" w:type="dxa"/>
            <w:vAlign w:val="center"/>
          </w:tcPr>
          <w:p w14:paraId="54F6E0A8" w14:textId="77777777" w:rsidR="0074717D" w:rsidRPr="000107D3" w:rsidRDefault="0074717D" w:rsidP="0074717D">
            <w:pPr>
              <w:jc w:val="center"/>
              <w:rPr>
                <w:b/>
                <w:sz w:val="26"/>
                <w:szCs w:val="26"/>
              </w:rPr>
            </w:pPr>
            <w:r w:rsidRPr="000107D3">
              <w:rPr>
                <w:b/>
                <w:sz w:val="26"/>
                <w:szCs w:val="26"/>
              </w:rPr>
              <w:t>1</w:t>
            </w:r>
          </w:p>
        </w:tc>
        <w:tc>
          <w:tcPr>
            <w:tcW w:w="1397" w:type="dxa"/>
            <w:vAlign w:val="center"/>
          </w:tcPr>
          <w:p w14:paraId="1E1562FA" w14:textId="77777777" w:rsidR="0074717D" w:rsidRPr="000107D3" w:rsidRDefault="0074717D" w:rsidP="0074717D">
            <w:pPr>
              <w:jc w:val="center"/>
              <w:rPr>
                <w:b/>
                <w:sz w:val="26"/>
                <w:szCs w:val="26"/>
              </w:rPr>
            </w:pPr>
            <w:r w:rsidRPr="000107D3">
              <w:rPr>
                <w:b/>
                <w:sz w:val="26"/>
                <w:szCs w:val="26"/>
              </w:rPr>
              <w:t>2</w:t>
            </w:r>
          </w:p>
        </w:tc>
        <w:tc>
          <w:tcPr>
            <w:tcW w:w="1418" w:type="dxa"/>
            <w:vAlign w:val="center"/>
          </w:tcPr>
          <w:p w14:paraId="3582D169" w14:textId="77777777" w:rsidR="0074717D" w:rsidRPr="000107D3" w:rsidRDefault="0074717D" w:rsidP="0074717D">
            <w:pPr>
              <w:jc w:val="center"/>
              <w:rPr>
                <w:b/>
                <w:sz w:val="26"/>
                <w:szCs w:val="26"/>
              </w:rPr>
            </w:pPr>
            <w:r w:rsidRPr="000107D3">
              <w:rPr>
                <w:b/>
                <w:sz w:val="26"/>
                <w:szCs w:val="26"/>
              </w:rPr>
              <w:t>3</w:t>
            </w:r>
          </w:p>
        </w:tc>
        <w:tc>
          <w:tcPr>
            <w:tcW w:w="1296" w:type="dxa"/>
            <w:vAlign w:val="center"/>
          </w:tcPr>
          <w:p w14:paraId="76A872A5" w14:textId="77777777" w:rsidR="0074717D" w:rsidRPr="000107D3" w:rsidRDefault="0074717D" w:rsidP="0074717D">
            <w:pPr>
              <w:jc w:val="center"/>
              <w:rPr>
                <w:b/>
                <w:sz w:val="26"/>
                <w:szCs w:val="26"/>
              </w:rPr>
            </w:pPr>
            <w:r w:rsidRPr="000107D3">
              <w:rPr>
                <w:b/>
                <w:sz w:val="26"/>
                <w:szCs w:val="26"/>
              </w:rPr>
              <w:t>4</w:t>
            </w:r>
          </w:p>
        </w:tc>
      </w:tr>
      <w:tr w:rsidR="0074717D" w:rsidRPr="000107D3" w14:paraId="39F4F12F" w14:textId="77777777" w:rsidTr="0074717D">
        <w:trPr>
          <w:trHeight w:val="20"/>
          <w:jc w:val="center"/>
        </w:trPr>
        <w:tc>
          <w:tcPr>
            <w:tcW w:w="5572" w:type="dxa"/>
            <w:vAlign w:val="center"/>
          </w:tcPr>
          <w:p w14:paraId="26E54492" w14:textId="77777777" w:rsidR="0074717D" w:rsidRPr="000107D3" w:rsidRDefault="0074717D" w:rsidP="0074717D">
            <w:pPr>
              <w:rPr>
                <w:b/>
                <w:sz w:val="26"/>
                <w:szCs w:val="26"/>
              </w:rPr>
            </w:pPr>
            <w:r w:rsidRPr="000107D3">
              <w:rPr>
                <w:b/>
                <w:sz w:val="26"/>
                <w:szCs w:val="26"/>
              </w:rPr>
              <w:t>Муниципальная программа «</w:t>
            </w:r>
            <w:r w:rsidRPr="000107D3">
              <w:rPr>
                <w:b/>
                <w:bCs/>
                <w:color w:val="000000"/>
                <w:sz w:val="26"/>
                <w:szCs w:val="26"/>
              </w:rPr>
              <w:t>Управление муниципальными финансами Черемховского районного муниципального образования</w:t>
            </w:r>
            <w:r w:rsidRPr="000107D3">
              <w:rPr>
                <w:b/>
                <w:sz w:val="26"/>
                <w:szCs w:val="26"/>
              </w:rPr>
              <w:t>» на 2018-2023 годы, всего:</w:t>
            </w:r>
          </w:p>
        </w:tc>
        <w:tc>
          <w:tcPr>
            <w:tcW w:w="1397" w:type="dxa"/>
            <w:vAlign w:val="center"/>
          </w:tcPr>
          <w:p w14:paraId="44845E52" w14:textId="77777777" w:rsidR="0074717D" w:rsidRPr="000107D3" w:rsidRDefault="0074717D" w:rsidP="0074717D">
            <w:pPr>
              <w:ind w:left="-122" w:hanging="56"/>
              <w:jc w:val="center"/>
              <w:rPr>
                <w:b/>
                <w:color w:val="000000"/>
                <w:sz w:val="26"/>
                <w:szCs w:val="26"/>
              </w:rPr>
            </w:pPr>
            <w:r w:rsidRPr="000107D3">
              <w:rPr>
                <w:b/>
                <w:color w:val="000000"/>
                <w:sz w:val="26"/>
                <w:szCs w:val="26"/>
              </w:rPr>
              <w:t>164 111,8</w:t>
            </w:r>
          </w:p>
        </w:tc>
        <w:tc>
          <w:tcPr>
            <w:tcW w:w="1418" w:type="dxa"/>
            <w:vAlign w:val="center"/>
          </w:tcPr>
          <w:p w14:paraId="25233BFE" w14:textId="77777777" w:rsidR="0074717D" w:rsidRPr="000107D3" w:rsidRDefault="0074717D" w:rsidP="0074717D">
            <w:pPr>
              <w:ind w:left="-122" w:right="-4"/>
              <w:jc w:val="center"/>
              <w:rPr>
                <w:b/>
                <w:color w:val="000000"/>
                <w:sz w:val="26"/>
                <w:szCs w:val="26"/>
              </w:rPr>
            </w:pPr>
            <w:r w:rsidRPr="000107D3">
              <w:rPr>
                <w:b/>
                <w:color w:val="000000"/>
                <w:sz w:val="26"/>
                <w:szCs w:val="26"/>
              </w:rPr>
              <w:t>164 098,8</w:t>
            </w:r>
          </w:p>
        </w:tc>
        <w:tc>
          <w:tcPr>
            <w:tcW w:w="1296" w:type="dxa"/>
            <w:vAlign w:val="center"/>
          </w:tcPr>
          <w:p w14:paraId="53C14EB2" w14:textId="77777777" w:rsidR="0074717D" w:rsidRPr="000107D3" w:rsidRDefault="0074717D" w:rsidP="0074717D">
            <w:pPr>
              <w:ind w:left="-122" w:right="-37"/>
              <w:jc w:val="center"/>
              <w:rPr>
                <w:b/>
                <w:color w:val="000000"/>
                <w:sz w:val="26"/>
                <w:szCs w:val="26"/>
              </w:rPr>
            </w:pPr>
            <w:r w:rsidRPr="000107D3">
              <w:rPr>
                <w:b/>
                <w:color w:val="000000"/>
                <w:sz w:val="26"/>
                <w:szCs w:val="26"/>
              </w:rPr>
              <w:t>100,0</w:t>
            </w:r>
          </w:p>
        </w:tc>
      </w:tr>
      <w:tr w:rsidR="0074717D" w:rsidRPr="000107D3" w14:paraId="05E8F69D" w14:textId="77777777" w:rsidTr="0074717D">
        <w:trPr>
          <w:trHeight w:val="20"/>
          <w:jc w:val="center"/>
        </w:trPr>
        <w:tc>
          <w:tcPr>
            <w:tcW w:w="5572" w:type="dxa"/>
            <w:vAlign w:val="center"/>
          </w:tcPr>
          <w:p w14:paraId="04D56ED8" w14:textId="77777777" w:rsidR="0074717D" w:rsidRPr="000107D3" w:rsidRDefault="0074717D" w:rsidP="0074717D">
            <w:pPr>
              <w:rPr>
                <w:sz w:val="26"/>
                <w:szCs w:val="26"/>
              </w:rPr>
            </w:pPr>
            <w:r w:rsidRPr="000107D3">
              <w:rPr>
                <w:i/>
                <w:sz w:val="26"/>
                <w:szCs w:val="26"/>
              </w:rPr>
              <w:t>в том числе:</w:t>
            </w:r>
          </w:p>
        </w:tc>
        <w:tc>
          <w:tcPr>
            <w:tcW w:w="1397" w:type="dxa"/>
            <w:vAlign w:val="center"/>
          </w:tcPr>
          <w:p w14:paraId="0B0A14FC" w14:textId="77777777" w:rsidR="0074717D" w:rsidRPr="000107D3" w:rsidRDefault="0074717D" w:rsidP="0074717D">
            <w:pPr>
              <w:ind w:left="-122"/>
              <w:jc w:val="right"/>
              <w:rPr>
                <w:sz w:val="26"/>
                <w:szCs w:val="26"/>
                <w:highlight w:val="yellow"/>
              </w:rPr>
            </w:pPr>
          </w:p>
        </w:tc>
        <w:tc>
          <w:tcPr>
            <w:tcW w:w="1418" w:type="dxa"/>
            <w:vAlign w:val="center"/>
          </w:tcPr>
          <w:p w14:paraId="1CD3CA16" w14:textId="77777777" w:rsidR="0074717D" w:rsidRPr="000107D3" w:rsidRDefault="0074717D" w:rsidP="0074717D">
            <w:pPr>
              <w:ind w:left="-122" w:right="-4"/>
              <w:jc w:val="right"/>
              <w:rPr>
                <w:sz w:val="26"/>
                <w:szCs w:val="26"/>
                <w:highlight w:val="yellow"/>
              </w:rPr>
            </w:pPr>
          </w:p>
        </w:tc>
        <w:tc>
          <w:tcPr>
            <w:tcW w:w="1296" w:type="dxa"/>
            <w:vAlign w:val="center"/>
          </w:tcPr>
          <w:p w14:paraId="03FC6CDC" w14:textId="77777777" w:rsidR="0074717D" w:rsidRPr="000107D3" w:rsidRDefault="0074717D" w:rsidP="0074717D">
            <w:pPr>
              <w:ind w:left="-122" w:right="-37"/>
              <w:jc w:val="right"/>
              <w:rPr>
                <w:sz w:val="26"/>
                <w:szCs w:val="26"/>
                <w:highlight w:val="yellow"/>
              </w:rPr>
            </w:pPr>
          </w:p>
        </w:tc>
      </w:tr>
      <w:tr w:rsidR="0074717D" w:rsidRPr="000107D3" w14:paraId="76542FF1" w14:textId="77777777" w:rsidTr="0074717D">
        <w:trPr>
          <w:trHeight w:val="20"/>
          <w:jc w:val="center"/>
        </w:trPr>
        <w:tc>
          <w:tcPr>
            <w:tcW w:w="5572" w:type="dxa"/>
            <w:vAlign w:val="center"/>
          </w:tcPr>
          <w:p w14:paraId="55498B79" w14:textId="77777777" w:rsidR="0074717D" w:rsidRPr="000107D3" w:rsidRDefault="0074717D" w:rsidP="0074717D">
            <w:pPr>
              <w:rPr>
                <w:sz w:val="26"/>
                <w:szCs w:val="26"/>
              </w:rPr>
            </w:pPr>
            <w:r w:rsidRPr="000107D3">
              <w:rPr>
                <w:sz w:val="26"/>
                <w:szCs w:val="26"/>
              </w:rPr>
              <w:t>Подпрограмма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2018-2023 годы</w:t>
            </w:r>
          </w:p>
        </w:tc>
        <w:tc>
          <w:tcPr>
            <w:tcW w:w="1397" w:type="dxa"/>
            <w:vAlign w:val="center"/>
          </w:tcPr>
          <w:p w14:paraId="017881C5" w14:textId="77777777" w:rsidR="0074717D" w:rsidRPr="000107D3" w:rsidRDefault="0074717D" w:rsidP="0074717D">
            <w:pPr>
              <w:ind w:left="-122" w:hanging="70"/>
              <w:jc w:val="center"/>
              <w:rPr>
                <w:color w:val="000000"/>
                <w:sz w:val="26"/>
                <w:szCs w:val="26"/>
              </w:rPr>
            </w:pPr>
            <w:r w:rsidRPr="000107D3">
              <w:rPr>
                <w:color w:val="000000"/>
                <w:sz w:val="26"/>
                <w:szCs w:val="26"/>
              </w:rPr>
              <w:t>44 089,2</w:t>
            </w:r>
          </w:p>
        </w:tc>
        <w:tc>
          <w:tcPr>
            <w:tcW w:w="1418" w:type="dxa"/>
            <w:vAlign w:val="center"/>
          </w:tcPr>
          <w:p w14:paraId="071709C2" w14:textId="77777777" w:rsidR="0074717D" w:rsidRPr="000107D3" w:rsidRDefault="0074717D" w:rsidP="0074717D">
            <w:pPr>
              <w:ind w:left="-122" w:right="-4"/>
              <w:jc w:val="center"/>
              <w:rPr>
                <w:color w:val="000000"/>
                <w:sz w:val="26"/>
                <w:szCs w:val="26"/>
              </w:rPr>
            </w:pPr>
            <w:r w:rsidRPr="000107D3">
              <w:rPr>
                <w:color w:val="000000"/>
                <w:sz w:val="26"/>
                <w:szCs w:val="26"/>
              </w:rPr>
              <w:t>44 076,2</w:t>
            </w:r>
          </w:p>
        </w:tc>
        <w:tc>
          <w:tcPr>
            <w:tcW w:w="1296" w:type="dxa"/>
            <w:vAlign w:val="center"/>
          </w:tcPr>
          <w:p w14:paraId="19DE0AE2" w14:textId="77777777" w:rsidR="0074717D" w:rsidRPr="000107D3" w:rsidRDefault="0074717D" w:rsidP="0074717D">
            <w:pPr>
              <w:ind w:left="-122" w:right="-37"/>
              <w:jc w:val="center"/>
              <w:rPr>
                <w:color w:val="000000"/>
                <w:sz w:val="26"/>
                <w:szCs w:val="26"/>
                <w:lang w:val="en-US"/>
              </w:rPr>
            </w:pPr>
            <w:r w:rsidRPr="000107D3">
              <w:rPr>
                <w:color w:val="000000"/>
                <w:sz w:val="26"/>
                <w:szCs w:val="26"/>
              </w:rPr>
              <w:t>99,9</w:t>
            </w:r>
          </w:p>
        </w:tc>
      </w:tr>
      <w:tr w:rsidR="0074717D" w:rsidRPr="000107D3" w14:paraId="6C0EE028" w14:textId="77777777" w:rsidTr="0074717D">
        <w:trPr>
          <w:trHeight w:val="20"/>
          <w:jc w:val="center"/>
        </w:trPr>
        <w:tc>
          <w:tcPr>
            <w:tcW w:w="5572" w:type="dxa"/>
            <w:vAlign w:val="center"/>
          </w:tcPr>
          <w:p w14:paraId="16C01CB6" w14:textId="77777777" w:rsidR="0074717D" w:rsidRPr="000107D3" w:rsidRDefault="0074717D" w:rsidP="0074717D">
            <w:pPr>
              <w:rPr>
                <w:sz w:val="26"/>
                <w:szCs w:val="26"/>
              </w:rPr>
            </w:pPr>
            <w:r w:rsidRPr="000107D3">
              <w:rPr>
                <w:sz w:val="26"/>
                <w:szCs w:val="26"/>
              </w:rPr>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2018-2023 годы</w:t>
            </w:r>
          </w:p>
        </w:tc>
        <w:tc>
          <w:tcPr>
            <w:tcW w:w="1397" w:type="dxa"/>
            <w:vAlign w:val="center"/>
          </w:tcPr>
          <w:p w14:paraId="631A406A" w14:textId="77777777" w:rsidR="0074717D" w:rsidRPr="000107D3" w:rsidRDefault="0074717D" w:rsidP="0074717D">
            <w:pPr>
              <w:ind w:left="-122"/>
              <w:jc w:val="center"/>
              <w:rPr>
                <w:color w:val="000000"/>
                <w:sz w:val="26"/>
                <w:szCs w:val="26"/>
              </w:rPr>
            </w:pPr>
            <w:r w:rsidRPr="000107D3">
              <w:rPr>
                <w:color w:val="000000"/>
                <w:sz w:val="26"/>
                <w:szCs w:val="26"/>
              </w:rPr>
              <w:t>120 022,6</w:t>
            </w:r>
          </w:p>
        </w:tc>
        <w:tc>
          <w:tcPr>
            <w:tcW w:w="1418" w:type="dxa"/>
            <w:vAlign w:val="center"/>
          </w:tcPr>
          <w:p w14:paraId="01261B99" w14:textId="77777777" w:rsidR="0074717D" w:rsidRPr="000107D3" w:rsidRDefault="0074717D" w:rsidP="0074717D">
            <w:pPr>
              <w:ind w:left="-122" w:right="-4"/>
              <w:jc w:val="center"/>
              <w:rPr>
                <w:color w:val="000000"/>
                <w:sz w:val="26"/>
                <w:szCs w:val="26"/>
              </w:rPr>
            </w:pPr>
            <w:r w:rsidRPr="000107D3">
              <w:rPr>
                <w:color w:val="000000"/>
                <w:sz w:val="26"/>
                <w:szCs w:val="26"/>
              </w:rPr>
              <w:t>120 022,6</w:t>
            </w:r>
          </w:p>
        </w:tc>
        <w:tc>
          <w:tcPr>
            <w:tcW w:w="1296" w:type="dxa"/>
            <w:vAlign w:val="center"/>
          </w:tcPr>
          <w:p w14:paraId="2DFD5E14" w14:textId="77777777" w:rsidR="0074717D" w:rsidRPr="000107D3" w:rsidRDefault="0074717D" w:rsidP="0074717D">
            <w:pPr>
              <w:ind w:left="-122" w:right="-37"/>
              <w:jc w:val="center"/>
              <w:rPr>
                <w:color w:val="000000"/>
                <w:sz w:val="26"/>
                <w:szCs w:val="26"/>
              </w:rPr>
            </w:pPr>
            <w:r w:rsidRPr="000107D3">
              <w:rPr>
                <w:color w:val="000000"/>
                <w:sz w:val="26"/>
                <w:szCs w:val="26"/>
              </w:rPr>
              <w:t>100,0</w:t>
            </w:r>
          </w:p>
        </w:tc>
      </w:tr>
    </w:tbl>
    <w:p w14:paraId="11BA6166" w14:textId="77777777" w:rsidR="0074717D" w:rsidRPr="000107D3" w:rsidRDefault="0074717D" w:rsidP="0074717D">
      <w:pPr>
        <w:ind w:firstLine="709"/>
        <w:jc w:val="both"/>
        <w:rPr>
          <w:sz w:val="26"/>
          <w:szCs w:val="26"/>
          <w:highlight w:val="yellow"/>
        </w:rPr>
      </w:pPr>
    </w:p>
    <w:p w14:paraId="36372F7E" w14:textId="77777777" w:rsidR="0074717D" w:rsidRPr="000107D3" w:rsidRDefault="0074717D" w:rsidP="0074717D">
      <w:pPr>
        <w:spacing w:line="276" w:lineRule="auto"/>
        <w:ind w:firstLine="709"/>
        <w:jc w:val="both"/>
        <w:rPr>
          <w:sz w:val="26"/>
          <w:szCs w:val="26"/>
        </w:rPr>
      </w:pPr>
      <w:r w:rsidRPr="000107D3">
        <w:rPr>
          <w:sz w:val="26"/>
          <w:szCs w:val="26"/>
        </w:rPr>
        <w:lastRenderedPageBreak/>
        <w:t>Подпрограмма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предусматривает следующие направления расходов:</w:t>
      </w:r>
    </w:p>
    <w:p w14:paraId="7E25B967" w14:textId="77777777" w:rsidR="0074717D" w:rsidRPr="000107D3" w:rsidRDefault="0074717D" w:rsidP="0074717D">
      <w:pPr>
        <w:spacing w:line="276" w:lineRule="auto"/>
        <w:ind w:firstLine="709"/>
        <w:jc w:val="both"/>
        <w:rPr>
          <w:sz w:val="26"/>
          <w:szCs w:val="26"/>
        </w:rPr>
      </w:pPr>
      <w:r w:rsidRPr="000107D3">
        <w:rPr>
          <w:sz w:val="26"/>
          <w:szCs w:val="26"/>
        </w:rPr>
        <w:t>- обеспечение деятельности Финансового управления АЧРМО в сумме 15 267,9 тыс. руб., в том числе 1 146,1 тыс. руб. за счет полномочий, переданных поселениями на уровень района;</w:t>
      </w:r>
    </w:p>
    <w:p w14:paraId="0846B34F" w14:textId="77777777" w:rsidR="0074717D" w:rsidRPr="000107D3" w:rsidRDefault="0074717D" w:rsidP="0074717D">
      <w:pPr>
        <w:spacing w:line="276" w:lineRule="auto"/>
        <w:ind w:firstLine="709"/>
        <w:jc w:val="both"/>
        <w:rPr>
          <w:sz w:val="26"/>
          <w:szCs w:val="26"/>
        </w:rPr>
      </w:pPr>
      <w:r w:rsidRPr="000107D3">
        <w:rPr>
          <w:sz w:val="26"/>
          <w:szCs w:val="26"/>
        </w:rPr>
        <w:t>- обеспечение деятельности Централизованной бухгалтерии ЧРМО в сумме 28 808,3 тыс. руб.</w:t>
      </w:r>
    </w:p>
    <w:p w14:paraId="1B59A02A" w14:textId="77777777" w:rsidR="0074717D" w:rsidRPr="000107D3" w:rsidRDefault="0074717D" w:rsidP="0074717D">
      <w:pPr>
        <w:spacing w:line="276" w:lineRule="auto"/>
        <w:ind w:firstLine="709"/>
        <w:jc w:val="both"/>
        <w:rPr>
          <w:sz w:val="26"/>
          <w:szCs w:val="26"/>
        </w:rPr>
      </w:pPr>
      <w:r w:rsidRPr="000107D3">
        <w:rPr>
          <w:sz w:val="26"/>
          <w:szCs w:val="26"/>
        </w:rPr>
        <w:t>В рамках реализации подпрограммы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предусмотрены расходы:</w:t>
      </w:r>
    </w:p>
    <w:p w14:paraId="58622327" w14:textId="77777777" w:rsidR="0074717D" w:rsidRPr="000107D3" w:rsidRDefault="0074717D" w:rsidP="0074717D">
      <w:pPr>
        <w:spacing w:line="276" w:lineRule="auto"/>
        <w:ind w:firstLine="709"/>
        <w:jc w:val="both"/>
        <w:rPr>
          <w:sz w:val="26"/>
          <w:szCs w:val="26"/>
        </w:rPr>
      </w:pPr>
      <w:r w:rsidRPr="000107D3">
        <w:rPr>
          <w:sz w:val="26"/>
          <w:szCs w:val="26"/>
        </w:rPr>
        <w:t>- на предоставление дотаций на выравнивание бюджетной обеспеченности поселений в сумме 99 702,7 тыс. руб., в том числе за счет субсидий из областного бюджета в сумме 98 715,5 тыс. руб.;</w:t>
      </w:r>
    </w:p>
    <w:p w14:paraId="47EB7C57" w14:textId="77777777" w:rsidR="0074717D" w:rsidRPr="000107D3" w:rsidRDefault="0074717D" w:rsidP="0074717D">
      <w:pPr>
        <w:spacing w:line="276" w:lineRule="auto"/>
        <w:ind w:firstLine="709"/>
        <w:jc w:val="both"/>
        <w:rPr>
          <w:sz w:val="26"/>
          <w:szCs w:val="26"/>
        </w:rPr>
      </w:pPr>
      <w:r w:rsidRPr="000107D3">
        <w:rPr>
          <w:sz w:val="26"/>
          <w:szCs w:val="26"/>
        </w:rPr>
        <w:t xml:space="preserve">- на предоставление иных межбюджетных трансфертов бюджетам поселений на поддержку мер по обеспечению сбалансированности местных бюджетов в сумме 20 319,9 тыс. руб. </w:t>
      </w:r>
    </w:p>
    <w:p w14:paraId="300DE209" w14:textId="77777777" w:rsidR="0074717D" w:rsidRPr="000107D3" w:rsidRDefault="0074717D" w:rsidP="0074717D">
      <w:pPr>
        <w:spacing w:line="276" w:lineRule="auto"/>
        <w:ind w:firstLine="709"/>
        <w:jc w:val="both"/>
        <w:rPr>
          <w:b/>
          <w:bCs/>
          <w:color w:val="000000"/>
          <w:sz w:val="26"/>
          <w:szCs w:val="26"/>
          <w:highlight w:val="yellow"/>
        </w:rPr>
      </w:pPr>
    </w:p>
    <w:p w14:paraId="1FA5313D" w14:textId="77777777" w:rsidR="0074717D" w:rsidRPr="000107D3" w:rsidRDefault="0074717D" w:rsidP="0074717D">
      <w:pPr>
        <w:spacing w:line="276" w:lineRule="auto"/>
        <w:ind w:firstLine="709"/>
        <w:jc w:val="center"/>
        <w:rPr>
          <w:b/>
          <w:bCs/>
          <w:color w:val="000000"/>
          <w:sz w:val="26"/>
          <w:szCs w:val="26"/>
        </w:rPr>
      </w:pPr>
      <w:r w:rsidRPr="000107D3">
        <w:rPr>
          <w:b/>
          <w:bCs/>
          <w:color w:val="000000"/>
          <w:sz w:val="26"/>
          <w:szCs w:val="26"/>
        </w:rPr>
        <w:t xml:space="preserve">Муниципальная программа "Управление муниципальным имуществом Черемховского районного муниципального образования" </w:t>
      </w:r>
    </w:p>
    <w:p w14:paraId="1F5EACF5" w14:textId="77777777" w:rsidR="0074717D" w:rsidRPr="000107D3" w:rsidRDefault="0074717D" w:rsidP="0074717D">
      <w:pPr>
        <w:spacing w:line="276" w:lineRule="auto"/>
        <w:ind w:firstLine="709"/>
        <w:jc w:val="both"/>
        <w:rPr>
          <w:sz w:val="26"/>
          <w:szCs w:val="26"/>
        </w:rPr>
      </w:pPr>
    </w:p>
    <w:p w14:paraId="0E1DE489" w14:textId="77777777" w:rsidR="0074717D" w:rsidRPr="000107D3" w:rsidRDefault="0074717D" w:rsidP="0074717D">
      <w:pPr>
        <w:spacing w:line="276" w:lineRule="auto"/>
        <w:ind w:firstLine="709"/>
        <w:jc w:val="both"/>
        <w:rPr>
          <w:sz w:val="26"/>
          <w:szCs w:val="26"/>
        </w:rPr>
      </w:pPr>
      <w:r w:rsidRPr="000107D3">
        <w:rPr>
          <w:sz w:val="26"/>
          <w:szCs w:val="26"/>
        </w:rPr>
        <w:t>Общий объем финансового обеспечения реализации муниципальной программы на 2020 год предусмотрен в сумме 57 984,9 тыс. руб. Кассовое исполнение составляет 55 427,8 тыс. руб.</w:t>
      </w:r>
    </w:p>
    <w:p w14:paraId="2BD511B8" w14:textId="77777777" w:rsidR="0074717D" w:rsidRPr="000107D3" w:rsidRDefault="0074717D" w:rsidP="0074717D">
      <w:pPr>
        <w:autoSpaceDE w:val="0"/>
        <w:autoSpaceDN w:val="0"/>
        <w:adjustRightInd w:val="0"/>
        <w:spacing w:line="276" w:lineRule="auto"/>
        <w:ind w:firstLine="709"/>
        <w:jc w:val="both"/>
        <w:rPr>
          <w:sz w:val="26"/>
          <w:szCs w:val="26"/>
        </w:rPr>
      </w:pPr>
      <w:r w:rsidRPr="000107D3">
        <w:rPr>
          <w:sz w:val="26"/>
          <w:szCs w:val="26"/>
        </w:rPr>
        <w:t>В рамках муниципальной программы предусмотрена реализация следующих подпрограмм:</w:t>
      </w:r>
    </w:p>
    <w:p w14:paraId="2815914B" w14:textId="77777777" w:rsidR="0074717D" w:rsidRPr="000107D3" w:rsidRDefault="0074717D" w:rsidP="0074717D">
      <w:pPr>
        <w:spacing w:line="276" w:lineRule="auto"/>
        <w:ind w:firstLine="709"/>
        <w:jc w:val="both"/>
        <w:rPr>
          <w:sz w:val="26"/>
          <w:szCs w:val="26"/>
        </w:rPr>
      </w:pPr>
      <w:r w:rsidRPr="000107D3">
        <w:rPr>
          <w:sz w:val="26"/>
          <w:szCs w:val="26"/>
        </w:rPr>
        <w:t xml:space="preserve">1. "Совершенствование качества управления муниципальным имуществом и земельными ресурсами в Черемховском районном муниципальном образовании" на 2020 год в сумме 4 528,3 тыс. руб.: </w:t>
      </w:r>
    </w:p>
    <w:p w14:paraId="5E73AEBB" w14:textId="77777777" w:rsidR="0074717D" w:rsidRPr="000107D3" w:rsidRDefault="0074717D" w:rsidP="0074717D">
      <w:pPr>
        <w:spacing w:line="276" w:lineRule="auto"/>
        <w:ind w:firstLine="709"/>
        <w:jc w:val="both"/>
        <w:rPr>
          <w:sz w:val="26"/>
          <w:szCs w:val="26"/>
        </w:rPr>
      </w:pPr>
      <w:r w:rsidRPr="000107D3">
        <w:rPr>
          <w:sz w:val="26"/>
          <w:szCs w:val="26"/>
        </w:rPr>
        <w:t>на инвентаризацию объектов недвижимости и земельных участков, расположенных на территории Черемховского районного муниципального образования в сумме 120,3 тыс. руб.;</w:t>
      </w:r>
    </w:p>
    <w:p w14:paraId="17031686" w14:textId="77777777" w:rsidR="0074717D" w:rsidRPr="000107D3" w:rsidRDefault="0074717D" w:rsidP="0074717D">
      <w:pPr>
        <w:spacing w:line="276" w:lineRule="auto"/>
        <w:ind w:firstLine="709"/>
        <w:jc w:val="both"/>
        <w:rPr>
          <w:sz w:val="26"/>
          <w:szCs w:val="26"/>
        </w:rPr>
      </w:pPr>
      <w:r w:rsidRPr="000107D3">
        <w:rPr>
          <w:sz w:val="26"/>
          <w:szCs w:val="26"/>
        </w:rPr>
        <w:t>на определение рыночной стоимости муниципального имущества в сумме 165,0 тыс. руб.;</w:t>
      </w:r>
    </w:p>
    <w:p w14:paraId="6C83DD4E" w14:textId="77777777" w:rsidR="0074717D" w:rsidRPr="000107D3" w:rsidRDefault="0074717D" w:rsidP="0074717D">
      <w:pPr>
        <w:spacing w:line="276" w:lineRule="auto"/>
        <w:ind w:firstLine="709"/>
        <w:jc w:val="both"/>
        <w:rPr>
          <w:sz w:val="26"/>
          <w:szCs w:val="26"/>
        </w:rPr>
      </w:pPr>
      <w:r w:rsidRPr="000107D3">
        <w:rPr>
          <w:sz w:val="26"/>
          <w:szCs w:val="26"/>
        </w:rPr>
        <w:t>на формирование земельных участков, государственная собственность на которые не разграничена (межевание, установление границ на местности) в сумме 211,8 тыс. руб.;</w:t>
      </w:r>
    </w:p>
    <w:p w14:paraId="19CDF63E" w14:textId="77777777" w:rsidR="0074717D" w:rsidRPr="000107D3" w:rsidRDefault="0074717D" w:rsidP="0074717D">
      <w:pPr>
        <w:spacing w:line="276" w:lineRule="auto"/>
        <w:ind w:firstLine="709"/>
        <w:jc w:val="both"/>
        <w:rPr>
          <w:sz w:val="26"/>
          <w:szCs w:val="26"/>
        </w:rPr>
      </w:pPr>
      <w:r w:rsidRPr="000107D3">
        <w:rPr>
          <w:sz w:val="26"/>
          <w:szCs w:val="26"/>
        </w:rPr>
        <w:t xml:space="preserve">на содержание муниципального имущества, включая расходы на оплату </w:t>
      </w:r>
      <w:proofErr w:type="spellStart"/>
      <w:r w:rsidRPr="000107D3">
        <w:rPr>
          <w:sz w:val="26"/>
          <w:szCs w:val="26"/>
        </w:rPr>
        <w:t>оплату</w:t>
      </w:r>
      <w:proofErr w:type="spellEnd"/>
      <w:r w:rsidRPr="000107D3">
        <w:rPr>
          <w:sz w:val="26"/>
          <w:szCs w:val="26"/>
        </w:rPr>
        <w:t xml:space="preserve"> транспортного налога по транспортным средствам, стоящим на балансе Комитета по управлению муниципальным имуществом, аварийный ремонт электросетей в д. Русская </w:t>
      </w:r>
      <w:proofErr w:type="spellStart"/>
      <w:r w:rsidRPr="000107D3">
        <w:rPr>
          <w:sz w:val="26"/>
          <w:szCs w:val="26"/>
        </w:rPr>
        <w:t>Аларь</w:t>
      </w:r>
      <w:proofErr w:type="spellEnd"/>
      <w:r w:rsidRPr="000107D3">
        <w:rPr>
          <w:sz w:val="26"/>
          <w:szCs w:val="26"/>
        </w:rPr>
        <w:t xml:space="preserve">, ремонт крыши нежилого помещения, расположенного в с. </w:t>
      </w:r>
      <w:proofErr w:type="spellStart"/>
      <w:r w:rsidRPr="000107D3">
        <w:rPr>
          <w:sz w:val="26"/>
          <w:szCs w:val="26"/>
        </w:rPr>
        <w:t>Алехино</w:t>
      </w:r>
      <w:proofErr w:type="spellEnd"/>
      <w:r w:rsidRPr="000107D3">
        <w:rPr>
          <w:sz w:val="26"/>
          <w:szCs w:val="26"/>
        </w:rPr>
        <w:t xml:space="preserve">, ремонт автомобиля после ДТП, оплата административных штрафов, изготовления баннера, </w:t>
      </w:r>
      <w:r w:rsidRPr="000107D3">
        <w:rPr>
          <w:sz w:val="26"/>
          <w:szCs w:val="26"/>
        </w:rPr>
        <w:lastRenderedPageBreak/>
        <w:t>приобретения строительных материалов для ремонта помещений гаражей при администрации в сумме 603,0 тыс. руб.;</w:t>
      </w:r>
    </w:p>
    <w:p w14:paraId="0D6C7A93" w14:textId="77777777" w:rsidR="0074717D" w:rsidRPr="000107D3" w:rsidRDefault="0074717D" w:rsidP="0074717D">
      <w:pPr>
        <w:spacing w:line="276" w:lineRule="auto"/>
        <w:ind w:firstLine="709"/>
        <w:jc w:val="both"/>
        <w:rPr>
          <w:sz w:val="26"/>
          <w:szCs w:val="26"/>
        </w:rPr>
      </w:pPr>
      <w:r w:rsidRPr="000107D3">
        <w:rPr>
          <w:sz w:val="26"/>
          <w:szCs w:val="26"/>
        </w:rPr>
        <w:t>на взносы муниципального образования на капитальный ремонт общего имущества в многоквартирных домах в сумме 12,6 тыс. руб.;</w:t>
      </w:r>
    </w:p>
    <w:p w14:paraId="15A708E9" w14:textId="77777777" w:rsidR="0074717D" w:rsidRPr="000107D3" w:rsidRDefault="0074717D" w:rsidP="0074717D">
      <w:pPr>
        <w:spacing w:line="276" w:lineRule="auto"/>
        <w:ind w:firstLine="709"/>
        <w:jc w:val="both"/>
        <w:rPr>
          <w:sz w:val="26"/>
          <w:szCs w:val="26"/>
        </w:rPr>
      </w:pPr>
      <w:r w:rsidRPr="000107D3">
        <w:rPr>
          <w:sz w:val="26"/>
          <w:szCs w:val="26"/>
        </w:rPr>
        <w:t>на приобретение в муниципальную собственность легковых автомобилей на сумму 1 397,7 тыс. руб., оборудования для цветной печати – фотонаборный аппарат на сумму 220,0 тыс. руб.;</w:t>
      </w:r>
    </w:p>
    <w:p w14:paraId="440D8C44" w14:textId="77777777" w:rsidR="0074717D" w:rsidRPr="000107D3" w:rsidRDefault="0074717D" w:rsidP="0074717D">
      <w:pPr>
        <w:spacing w:line="276" w:lineRule="auto"/>
        <w:ind w:firstLine="709"/>
        <w:jc w:val="both"/>
        <w:rPr>
          <w:sz w:val="26"/>
          <w:szCs w:val="26"/>
        </w:rPr>
      </w:pPr>
      <w:r w:rsidRPr="000107D3">
        <w:rPr>
          <w:sz w:val="26"/>
          <w:szCs w:val="26"/>
        </w:rPr>
        <w:t>на инструментальное обследование строительных конструкций нежилого здания, расположенного по адресу: п. Михайловка, ул. Советская, д. 6 в сумме 289,0 тыс. руб.;</w:t>
      </w:r>
    </w:p>
    <w:p w14:paraId="56CADA54" w14:textId="77777777" w:rsidR="0074717D" w:rsidRPr="000107D3" w:rsidRDefault="0074717D" w:rsidP="0074717D">
      <w:pPr>
        <w:spacing w:line="276" w:lineRule="auto"/>
        <w:ind w:firstLine="709"/>
        <w:jc w:val="both"/>
        <w:rPr>
          <w:sz w:val="26"/>
          <w:szCs w:val="26"/>
        </w:rPr>
      </w:pPr>
      <w:r w:rsidRPr="000107D3">
        <w:rPr>
          <w:sz w:val="26"/>
          <w:szCs w:val="26"/>
        </w:rPr>
        <w:t>на инструментальное обследование и оценку технического состояния индивидуальных жилых строений в п. Новостройка, пострадавших в результате паводка, прошедшего в июне-июле 2019 года, в сумме 80,6 тыс. руб.;</w:t>
      </w:r>
    </w:p>
    <w:p w14:paraId="3F26A940" w14:textId="77777777" w:rsidR="0074717D" w:rsidRPr="000107D3" w:rsidRDefault="0074717D" w:rsidP="0074717D">
      <w:pPr>
        <w:spacing w:line="276" w:lineRule="auto"/>
        <w:ind w:firstLine="709"/>
        <w:jc w:val="both"/>
        <w:rPr>
          <w:sz w:val="26"/>
          <w:szCs w:val="26"/>
        </w:rPr>
      </w:pPr>
      <w:r w:rsidRPr="000107D3">
        <w:rPr>
          <w:sz w:val="26"/>
          <w:szCs w:val="26"/>
        </w:rPr>
        <w:t>на капитальный ремонт поврежденных жилых помещений, находящихся в муниципальной собственности, в п. Новостройка, с. Тунгуска на сумму 1 428,2 тыс. руб. Исполнение плановых показателей составило 50,8%, так как капитальный ремонт планировался на 11 жилых помещений, но в результате проведенного инструментального обследования, отказа нанимателя ремонт осуществлен только 6 объектов.</w:t>
      </w:r>
    </w:p>
    <w:p w14:paraId="4937C2D5" w14:textId="77777777" w:rsidR="0074717D" w:rsidRPr="000107D3" w:rsidRDefault="0074717D" w:rsidP="0074717D">
      <w:pPr>
        <w:spacing w:line="276" w:lineRule="auto"/>
        <w:ind w:firstLine="709"/>
        <w:jc w:val="both"/>
        <w:rPr>
          <w:sz w:val="26"/>
          <w:szCs w:val="26"/>
        </w:rPr>
      </w:pPr>
      <w:r w:rsidRPr="000107D3">
        <w:rPr>
          <w:sz w:val="26"/>
          <w:szCs w:val="26"/>
        </w:rPr>
        <w:t>2. "Обеспечение деятельности муниципальных бюджетных учреждений и муниципальных унитарных предприятий Черемховского районного муниципального образования" исполнено в объеме 45 446,3 тыс. руб. Реализация мероприятий осуществлена за счет собственных средств местного бюджета, а также за счет средств дорожного фонда поселений:</w:t>
      </w:r>
    </w:p>
    <w:p w14:paraId="7B3A4343" w14:textId="77777777" w:rsidR="0074717D" w:rsidRPr="000107D3" w:rsidRDefault="0074717D" w:rsidP="0074717D">
      <w:pPr>
        <w:spacing w:line="276" w:lineRule="auto"/>
        <w:ind w:firstLine="709"/>
        <w:jc w:val="both"/>
        <w:rPr>
          <w:sz w:val="26"/>
          <w:szCs w:val="26"/>
        </w:rPr>
      </w:pPr>
      <w:r w:rsidRPr="000107D3">
        <w:rPr>
          <w:sz w:val="26"/>
          <w:szCs w:val="26"/>
        </w:rPr>
        <w:t xml:space="preserve">на финансовое обеспечение муниципального задания муниципального бюджетного учреждения Автоцентр в сумме 31 143,9 тыс. руб., 83,6% из которых составляют расходы на оплату труда; </w:t>
      </w:r>
    </w:p>
    <w:p w14:paraId="05335209" w14:textId="77777777" w:rsidR="0074717D" w:rsidRPr="000107D3" w:rsidRDefault="0074717D" w:rsidP="0074717D">
      <w:pPr>
        <w:spacing w:line="276" w:lineRule="auto"/>
        <w:ind w:firstLine="709"/>
        <w:jc w:val="both"/>
        <w:rPr>
          <w:sz w:val="26"/>
          <w:szCs w:val="26"/>
        </w:rPr>
      </w:pPr>
      <w:r w:rsidRPr="000107D3">
        <w:rPr>
          <w:sz w:val="26"/>
          <w:szCs w:val="26"/>
        </w:rPr>
        <w:t>за счет средств дорожных фондов поселений по полномочиям, переданным на уровень района, бюджетному учреждению предоставлена субсидия на выполнение муниципального задания на осуществление ремонта дорог в границах населенных пунктов в объеме 7 484,6 тыс. руб.;</w:t>
      </w:r>
    </w:p>
    <w:p w14:paraId="1CDEDDF1" w14:textId="77777777" w:rsidR="0074717D" w:rsidRPr="000107D3" w:rsidRDefault="0074717D" w:rsidP="0074717D">
      <w:pPr>
        <w:spacing w:line="276" w:lineRule="auto"/>
        <w:ind w:firstLine="709"/>
        <w:jc w:val="both"/>
        <w:rPr>
          <w:sz w:val="26"/>
          <w:szCs w:val="26"/>
        </w:rPr>
      </w:pPr>
      <w:r w:rsidRPr="000107D3">
        <w:rPr>
          <w:sz w:val="26"/>
          <w:szCs w:val="26"/>
        </w:rPr>
        <w:t xml:space="preserve">на финансовое обеспечение муниципального задания муниципального бюджетного учреждения </w:t>
      </w:r>
      <w:proofErr w:type="spellStart"/>
      <w:r w:rsidRPr="000107D3">
        <w:rPr>
          <w:sz w:val="26"/>
          <w:szCs w:val="26"/>
        </w:rPr>
        <w:t>Проектсметсервис</w:t>
      </w:r>
      <w:proofErr w:type="spellEnd"/>
      <w:r w:rsidRPr="000107D3">
        <w:rPr>
          <w:sz w:val="26"/>
          <w:szCs w:val="26"/>
        </w:rPr>
        <w:t xml:space="preserve"> в сумме 2 905,2 тыс. руб.; </w:t>
      </w:r>
    </w:p>
    <w:p w14:paraId="2CF522A5" w14:textId="77777777" w:rsidR="0074717D" w:rsidRPr="000107D3" w:rsidRDefault="0074717D" w:rsidP="0074717D">
      <w:pPr>
        <w:spacing w:line="276" w:lineRule="auto"/>
        <w:ind w:firstLine="709"/>
        <w:jc w:val="both"/>
        <w:rPr>
          <w:color w:val="000000"/>
          <w:sz w:val="26"/>
          <w:szCs w:val="26"/>
        </w:rPr>
      </w:pPr>
      <w:r w:rsidRPr="000107D3">
        <w:rPr>
          <w:sz w:val="26"/>
          <w:szCs w:val="26"/>
        </w:rPr>
        <w:t xml:space="preserve">на предоставление субсидии </w:t>
      </w:r>
      <w:r w:rsidRPr="000107D3">
        <w:rPr>
          <w:color w:val="000000"/>
          <w:sz w:val="26"/>
          <w:szCs w:val="26"/>
        </w:rPr>
        <w:t xml:space="preserve">в целях возмещения недополученных доходов и финансового обеспечения (возмещения) затрат в связи с производством (реализацией) товаров, выполнением работ, оказанием услуг МУП Газета «Мое село, край Черемховский» в сумме 3 912,6 тыс. </w:t>
      </w:r>
      <w:proofErr w:type="gramStart"/>
      <w:r w:rsidRPr="000107D3">
        <w:rPr>
          <w:color w:val="000000"/>
          <w:sz w:val="26"/>
          <w:szCs w:val="26"/>
        </w:rPr>
        <w:t>руб..</w:t>
      </w:r>
      <w:proofErr w:type="gramEnd"/>
    </w:p>
    <w:p w14:paraId="533EE157" w14:textId="77777777" w:rsidR="0074717D" w:rsidRPr="000107D3" w:rsidRDefault="0074717D" w:rsidP="0074717D">
      <w:pPr>
        <w:spacing w:line="276" w:lineRule="auto"/>
        <w:ind w:firstLine="709"/>
        <w:jc w:val="both"/>
        <w:rPr>
          <w:color w:val="000000"/>
          <w:sz w:val="26"/>
          <w:szCs w:val="26"/>
        </w:rPr>
      </w:pPr>
      <w:r w:rsidRPr="000107D3">
        <w:rPr>
          <w:color w:val="000000"/>
          <w:sz w:val="26"/>
          <w:szCs w:val="26"/>
        </w:rPr>
        <w:t>3. По подпрограмме "Осуществление полномочий Комитета по управлению муниципальным имуществом Черемховского районного муниципального образования" отражены расходы на обеспечение функций Комитета по управлению муниципальным имуществом в сумме 5 453,2 тыс. руб. (99,9%).</w:t>
      </w:r>
    </w:p>
    <w:p w14:paraId="76593D0D" w14:textId="77777777" w:rsidR="0074717D" w:rsidRPr="000107D3" w:rsidRDefault="0074717D" w:rsidP="000107D3">
      <w:pPr>
        <w:spacing w:line="276" w:lineRule="auto"/>
        <w:rPr>
          <w:b/>
          <w:color w:val="000000"/>
          <w:sz w:val="26"/>
          <w:szCs w:val="26"/>
        </w:rPr>
      </w:pPr>
    </w:p>
    <w:p w14:paraId="58881ED9" w14:textId="77777777" w:rsidR="0074717D" w:rsidRPr="000107D3" w:rsidRDefault="0074717D" w:rsidP="0074717D">
      <w:pPr>
        <w:spacing w:line="276" w:lineRule="auto"/>
        <w:ind w:firstLine="709"/>
        <w:jc w:val="center"/>
        <w:rPr>
          <w:b/>
          <w:color w:val="000000"/>
          <w:sz w:val="26"/>
          <w:szCs w:val="26"/>
        </w:rPr>
      </w:pPr>
      <w:r w:rsidRPr="000107D3">
        <w:rPr>
          <w:b/>
          <w:color w:val="000000"/>
          <w:sz w:val="26"/>
          <w:szCs w:val="26"/>
        </w:rPr>
        <w:t xml:space="preserve">Муниципальная программа </w:t>
      </w:r>
    </w:p>
    <w:p w14:paraId="79143FDF" w14:textId="77777777" w:rsidR="0074717D" w:rsidRPr="000107D3" w:rsidRDefault="0074717D" w:rsidP="0074717D">
      <w:pPr>
        <w:spacing w:line="276" w:lineRule="auto"/>
        <w:ind w:firstLine="709"/>
        <w:jc w:val="center"/>
        <w:rPr>
          <w:b/>
          <w:color w:val="000000"/>
          <w:sz w:val="26"/>
          <w:szCs w:val="26"/>
        </w:rPr>
      </w:pPr>
      <w:r w:rsidRPr="000107D3">
        <w:rPr>
          <w:b/>
          <w:color w:val="000000"/>
          <w:sz w:val="26"/>
          <w:szCs w:val="26"/>
        </w:rPr>
        <w:t>«Муниципальное управление в Черемховском районном муниципальном образовании»</w:t>
      </w:r>
    </w:p>
    <w:p w14:paraId="18E35470" w14:textId="77777777" w:rsidR="0074717D" w:rsidRPr="000107D3" w:rsidRDefault="0074717D" w:rsidP="0074717D">
      <w:pPr>
        <w:spacing w:line="276" w:lineRule="auto"/>
        <w:ind w:firstLine="709"/>
        <w:jc w:val="center"/>
        <w:rPr>
          <w:b/>
          <w:color w:val="000000"/>
          <w:sz w:val="26"/>
          <w:szCs w:val="26"/>
        </w:rPr>
      </w:pPr>
    </w:p>
    <w:p w14:paraId="642AFB11" w14:textId="77777777" w:rsidR="0074717D" w:rsidRPr="000107D3" w:rsidRDefault="0074717D" w:rsidP="0074717D">
      <w:pPr>
        <w:spacing w:line="276" w:lineRule="auto"/>
        <w:ind w:firstLine="709"/>
        <w:jc w:val="both"/>
        <w:rPr>
          <w:sz w:val="26"/>
          <w:szCs w:val="26"/>
        </w:rPr>
      </w:pPr>
      <w:r w:rsidRPr="000107D3">
        <w:rPr>
          <w:sz w:val="26"/>
          <w:szCs w:val="26"/>
        </w:rPr>
        <w:t>Общий объем финансового обеспечения реализации муниципальной программы предусмотрен в сумме 62 739,2 тыс. руб. Кассовое исполнение составило 62 154,4 тыс. руб., 99,1%</w:t>
      </w:r>
    </w:p>
    <w:p w14:paraId="5FEEA5B9" w14:textId="77777777" w:rsidR="0074717D" w:rsidRPr="000107D3" w:rsidRDefault="0074717D" w:rsidP="0074717D">
      <w:pPr>
        <w:spacing w:line="276" w:lineRule="auto"/>
        <w:ind w:firstLine="709"/>
        <w:jc w:val="both"/>
        <w:rPr>
          <w:sz w:val="26"/>
          <w:szCs w:val="26"/>
        </w:rPr>
      </w:pPr>
      <w:r w:rsidRPr="000107D3">
        <w:rPr>
          <w:sz w:val="26"/>
          <w:szCs w:val="26"/>
        </w:rPr>
        <w:t>Исполнение муниципальной программы в разрезе подпрограмм выглядит следующим образом:</w:t>
      </w:r>
    </w:p>
    <w:p w14:paraId="61588F49" w14:textId="77777777" w:rsidR="0074717D" w:rsidRPr="000107D3" w:rsidRDefault="0074717D" w:rsidP="0074717D">
      <w:pPr>
        <w:spacing w:line="276" w:lineRule="auto"/>
        <w:jc w:val="both"/>
        <w:rPr>
          <w:sz w:val="26"/>
          <w:szCs w:val="26"/>
        </w:rPr>
      </w:pPr>
      <w:r w:rsidRPr="000107D3">
        <w:rPr>
          <w:sz w:val="26"/>
          <w:szCs w:val="26"/>
        </w:rPr>
        <w:tab/>
        <w:t>1. Подпрограмма «Развитие системы управления муниципальным образованием» исполнена в объеме 62 142,4 тыс. руб.:</w:t>
      </w:r>
    </w:p>
    <w:p w14:paraId="1D7DBEA3" w14:textId="77777777" w:rsidR="0074717D" w:rsidRPr="000107D3" w:rsidRDefault="0074717D" w:rsidP="0074717D">
      <w:pPr>
        <w:spacing w:line="276" w:lineRule="auto"/>
        <w:jc w:val="both"/>
        <w:rPr>
          <w:sz w:val="26"/>
          <w:szCs w:val="26"/>
        </w:rPr>
      </w:pPr>
      <w:r w:rsidRPr="000107D3">
        <w:rPr>
          <w:sz w:val="26"/>
          <w:szCs w:val="26"/>
        </w:rPr>
        <w:tab/>
        <w:t>на организацию обучения, подготовки и повышения квалификации муниципальных служащих администрации ЧРМО в сумме 106,3 тыс. руб.;</w:t>
      </w:r>
    </w:p>
    <w:p w14:paraId="7C0721E4" w14:textId="77777777" w:rsidR="0074717D" w:rsidRPr="000107D3" w:rsidRDefault="0074717D" w:rsidP="0074717D">
      <w:pPr>
        <w:spacing w:line="276" w:lineRule="auto"/>
        <w:jc w:val="both"/>
        <w:rPr>
          <w:bCs/>
          <w:sz w:val="26"/>
          <w:szCs w:val="26"/>
        </w:rPr>
      </w:pPr>
      <w:r w:rsidRPr="000107D3">
        <w:rPr>
          <w:sz w:val="26"/>
          <w:szCs w:val="26"/>
        </w:rPr>
        <w:tab/>
        <w:t xml:space="preserve">на выплату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ежемесячной доплаты к трудовой пенсии выборным лицам администрации и Думы Черемховского районного муниципального образования в соответствии с </w:t>
      </w:r>
      <w:r w:rsidRPr="000107D3">
        <w:rPr>
          <w:bCs/>
          <w:sz w:val="26"/>
          <w:szCs w:val="26"/>
        </w:rPr>
        <w:t>решением  районной Думы от 24.02.2016 № 66 «Об утверждении Порядка назначения, перерасчета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решением Думы от 27.05.2009 №33 «Об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 в сумме 6 219,9 тыс. руб.;</w:t>
      </w:r>
    </w:p>
    <w:p w14:paraId="38AC2E40" w14:textId="77777777" w:rsidR="0074717D" w:rsidRPr="000107D3" w:rsidRDefault="0074717D" w:rsidP="0074717D">
      <w:pPr>
        <w:spacing w:line="276" w:lineRule="auto"/>
        <w:jc w:val="both"/>
        <w:rPr>
          <w:bCs/>
          <w:sz w:val="26"/>
          <w:szCs w:val="26"/>
        </w:rPr>
      </w:pPr>
      <w:r w:rsidRPr="000107D3">
        <w:rPr>
          <w:bCs/>
          <w:sz w:val="26"/>
          <w:szCs w:val="26"/>
        </w:rPr>
        <w:tab/>
        <w:t>на ежемесячные выплаты в соответствии с Решением Думы Черемховского районного муниципального образования от 27.06.2012 №213 "Об утверждении положения "О Почетном звании Почетный гражданин Черемховского района"" в сумме 1 275,4 тыс. руб.;</w:t>
      </w:r>
    </w:p>
    <w:p w14:paraId="407721FF" w14:textId="77777777" w:rsidR="0074717D" w:rsidRPr="000107D3" w:rsidRDefault="0074717D" w:rsidP="0074717D">
      <w:pPr>
        <w:spacing w:line="276" w:lineRule="auto"/>
        <w:jc w:val="both"/>
        <w:rPr>
          <w:bCs/>
          <w:sz w:val="26"/>
          <w:szCs w:val="26"/>
        </w:rPr>
      </w:pPr>
      <w:r w:rsidRPr="000107D3">
        <w:rPr>
          <w:bCs/>
          <w:sz w:val="26"/>
          <w:szCs w:val="26"/>
        </w:rPr>
        <w:tab/>
        <w:t>на обеспечение функций Администрации ЧРМО в сумме 45 984,6 тыс. руб., в том числе оплата труда 42 907,6 тыс. руб. или 93,3% от общей суммы расходов на обеспечение функций;</w:t>
      </w:r>
    </w:p>
    <w:p w14:paraId="355FF7D3" w14:textId="77777777" w:rsidR="0074717D" w:rsidRPr="000107D3" w:rsidRDefault="0074717D" w:rsidP="0074717D">
      <w:pPr>
        <w:spacing w:line="276" w:lineRule="auto"/>
        <w:jc w:val="both"/>
        <w:rPr>
          <w:bCs/>
          <w:sz w:val="26"/>
          <w:szCs w:val="26"/>
        </w:rPr>
      </w:pPr>
      <w:r w:rsidRPr="000107D3">
        <w:rPr>
          <w:bCs/>
          <w:sz w:val="26"/>
          <w:szCs w:val="26"/>
        </w:rPr>
        <w:tab/>
        <w:t>на обеспечение деятельности мэра муниципального района в сумме 3704,5 тыс. руб.;</w:t>
      </w:r>
    </w:p>
    <w:p w14:paraId="3DB3185E" w14:textId="77777777" w:rsidR="0074717D" w:rsidRPr="000107D3" w:rsidRDefault="0074717D" w:rsidP="0074717D">
      <w:pPr>
        <w:spacing w:line="276" w:lineRule="auto"/>
        <w:jc w:val="both"/>
        <w:rPr>
          <w:bCs/>
          <w:sz w:val="26"/>
          <w:szCs w:val="26"/>
        </w:rPr>
      </w:pPr>
      <w:r w:rsidRPr="000107D3">
        <w:rPr>
          <w:bCs/>
          <w:sz w:val="26"/>
          <w:szCs w:val="26"/>
        </w:rPr>
        <w:tab/>
        <w:t>на осуществление государственных полномочий:</w:t>
      </w:r>
    </w:p>
    <w:p w14:paraId="1ABAA944" w14:textId="77777777" w:rsidR="0074717D" w:rsidRPr="000107D3" w:rsidRDefault="0074717D" w:rsidP="0074717D">
      <w:pPr>
        <w:spacing w:line="276" w:lineRule="auto"/>
        <w:jc w:val="both"/>
        <w:rPr>
          <w:bCs/>
          <w:sz w:val="26"/>
          <w:szCs w:val="26"/>
        </w:rPr>
      </w:pPr>
      <w:r w:rsidRPr="000107D3">
        <w:rPr>
          <w:bCs/>
          <w:sz w:val="26"/>
          <w:szCs w:val="26"/>
        </w:rPr>
        <w:t>-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1 476,8 тыс. руб.;</w:t>
      </w:r>
    </w:p>
    <w:p w14:paraId="05FC4463" w14:textId="77777777" w:rsidR="0074717D" w:rsidRPr="000107D3" w:rsidRDefault="0074717D" w:rsidP="0074717D">
      <w:pPr>
        <w:spacing w:line="276" w:lineRule="auto"/>
        <w:jc w:val="both"/>
        <w:rPr>
          <w:bCs/>
          <w:sz w:val="26"/>
          <w:szCs w:val="26"/>
        </w:rPr>
      </w:pPr>
      <w:r w:rsidRPr="000107D3">
        <w:rPr>
          <w:bCs/>
          <w:sz w:val="26"/>
          <w:szCs w:val="26"/>
        </w:rPr>
        <w:t>- по хранению, комплектованию, учету и использованию архивных документов, относящихся к государственной собственности Иркутской области в сумме 1 603,6 тыс. руб.;</w:t>
      </w:r>
    </w:p>
    <w:p w14:paraId="39D843A9" w14:textId="77777777" w:rsidR="0074717D" w:rsidRPr="000107D3" w:rsidRDefault="0074717D" w:rsidP="0074717D">
      <w:pPr>
        <w:spacing w:line="276" w:lineRule="auto"/>
        <w:jc w:val="both"/>
        <w:rPr>
          <w:bCs/>
          <w:sz w:val="26"/>
          <w:szCs w:val="26"/>
        </w:rPr>
      </w:pPr>
      <w:r w:rsidRPr="000107D3">
        <w:rPr>
          <w:bCs/>
          <w:sz w:val="26"/>
          <w:szCs w:val="26"/>
        </w:rPr>
        <w:t>- в сфере труда в сумме 837,4 тыс. руб.;</w:t>
      </w:r>
    </w:p>
    <w:p w14:paraId="38A87EFD" w14:textId="77777777" w:rsidR="0074717D" w:rsidRPr="000107D3" w:rsidRDefault="0074717D" w:rsidP="0074717D">
      <w:pPr>
        <w:spacing w:line="276" w:lineRule="auto"/>
        <w:jc w:val="both"/>
        <w:rPr>
          <w:bCs/>
          <w:sz w:val="26"/>
          <w:szCs w:val="26"/>
        </w:rPr>
      </w:pPr>
      <w:r w:rsidRPr="000107D3">
        <w:rPr>
          <w:bCs/>
          <w:sz w:val="26"/>
          <w:szCs w:val="26"/>
        </w:rPr>
        <w:t>- по определению персонального состава и обеспечению деятельности административных комиссий в сумме 880,6 тыс. руб.;</w:t>
      </w:r>
    </w:p>
    <w:p w14:paraId="331C8C86" w14:textId="77777777" w:rsidR="0074717D" w:rsidRPr="000107D3" w:rsidRDefault="0074717D" w:rsidP="0074717D">
      <w:pPr>
        <w:spacing w:line="276" w:lineRule="auto"/>
        <w:jc w:val="both"/>
        <w:rPr>
          <w:bCs/>
          <w:sz w:val="26"/>
          <w:szCs w:val="26"/>
        </w:rPr>
      </w:pPr>
      <w:r w:rsidRPr="000107D3">
        <w:rPr>
          <w:bCs/>
          <w:sz w:val="26"/>
          <w:szCs w:val="26"/>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0107D3">
        <w:rPr>
          <w:bCs/>
          <w:sz w:val="26"/>
          <w:szCs w:val="26"/>
        </w:rPr>
        <w:lastRenderedPageBreak/>
        <w:t>предусмотренных отдельными законами Иркутской области об административной ответственности в сумме 0,7 тыс. руб.;</w:t>
      </w:r>
    </w:p>
    <w:p w14:paraId="6947B7A2" w14:textId="77777777" w:rsidR="0074717D" w:rsidRPr="000107D3" w:rsidRDefault="0074717D" w:rsidP="0074717D">
      <w:pPr>
        <w:spacing w:line="276" w:lineRule="auto"/>
        <w:jc w:val="both"/>
        <w:rPr>
          <w:bCs/>
          <w:sz w:val="26"/>
          <w:szCs w:val="26"/>
        </w:rPr>
      </w:pPr>
      <w:r w:rsidRPr="000107D3">
        <w:rPr>
          <w:bCs/>
          <w:sz w:val="26"/>
          <w:szCs w:val="26"/>
        </w:rPr>
        <w:t>- по составлению (изменению) списков кандидатов в присяжные заседатели федеральных судов общей юрисдикции в Российской Федерации в сумме 9,2 тыс. руб.;</w:t>
      </w:r>
    </w:p>
    <w:p w14:paraId="7F5CC293" w14:textId="77777777" w:rsidR="0074717D" w:rsidRPr="000107D3" w:rsidRDefault="0074717D" w:rsidP="0074717D">
      <w:pPr>
        <w:spacing w:line="276" w:lineRule="auto"/>
        <w:jc w:val="both"/>
        <w:rPr>
          <w:bCs/>
          <w:sz w:val="26"/>
          <w:szCs w:val="26"/>
        </w:rPr>
      </w:pPr>
      <w:r w:rsidRPr="000107D3">
        <w:rPr>
          <w:bCs/>
          <w:sz w:val="26"/>
          <w:szCs w:val="26"/>
        </w:rPr>
        <w:t>- в области противодействия коррупции в сумме 43,4 тыс. руб.</w:t>
      </w:r>
    </w:p>
    <w:p w14:paraId="24A183DB" w14:textId="77777777" w:rsidR="0074717D" w:rsidRPr="000107D3" w:rsidRDefault="0074717D" w:rsidP="0074717D">
      <w:pPr>
        <w:spacing w:line="276" w:lineRule="auto"/>
        <w:jc w:val="both"/>
        <w:rPr>
          <w:bCs/>
          <w:sz w:val="26"/>
          <w:szCs w:val="26"/>
        </w:rPr>
      </w:pPr>
      <w:r w:rsidRPr="000107D3">
        <w:rPr>
          <w:bCs/>
          <w:sz w:val="26"/>
          <w:szCs w:val="26"/>
        </w:rPr>
        <w:tab/>
        <w:t>2. Подпрограмма «Развитие предпринимательства» реализована в сумме 12,0 тыс. руб. на проведение конкурса «Лучшее новогоднее оформление среди предприятий торговли».</w:t>
      </w:r>
    </w:p>
    <w:p w14:paraId="634C252C" w14:textId="77777777" w:rsidR="0074717D" w:rsidRPr="000107D3" w:rsidRDefault="0074717D" w:rsidP="0074717D">
      <w:pPr>
        <w:spacing w:line="276" w:lineRule="auto"/>
        <w:jc w:val="both"/>
        <w:rPr>
          <w:bCs/>
          <w:sz w:val="26"/>
          <w:szCs w:val="26"/>
          <w:highlight w:val="yellow"/>
        </w:rPr>
      </w:pPr>
    </w:p>
    <w:p w14:paraId="7B3B0729" w14:textId="77777777" w:rsidR="0074717D" w:rsidRPr="000107D3" w:rsidRDefault="0074717D" w:rsidP="0074717D">
      <w:pPr>
        <w:spacing w:line="276" w:lineRule="auto"/>
        <w:jc w:val="center"/>
        <w:rPr>
          <w:b/>
          <w:bCs/>
          <w:sz w:val="26"/>
          <w:szCs w:val="26"/>
        </w:rPr>
      </w:pPr>
      <w:r w:rsidRPr="000107D3">
        <w:rPr>
          <w:b/>
          <w:bCs/>
          <w:sz w:val="26"/>
          <w:szCs w:val="26"/>
        </w:rPr>
        <w:t>Муниципальная программа "Безопасность жизнедеятельности в Черемховском районном муниципальном образовании"</w:t>
      </w:r>
    </w:p>
    <w:p w14:paraId="228EAB9A" w14:textId="77777777" w:rsidR="0074717D" w:rsidRPr="000107D3" w:rsidRDefault="0074717D" w:rsidP="0074717D">
      <w:pPr>
        <w:spacing w:line="276" w:lineRule="auto"/>
        <w:jc w:val="both"/>
        <w:rPr>
          <w:sz w:val="26"/>
          <w:szCs w:val="26"/>
        </w:rPr>
      </w:pPr>
      <w:r w:rsidRPr="000107D3">
        <w:rPr>
          <w:bCs/>
          <w:sz w:val="26"/>
          <w:szCs w:val="26"/>
        </w:rPr>
        <w:tab/>
      </w:r>
    </w:p>
    <w:p w14:paraId="565A0896" w14:textId="77777777" w:rsidR="0074717D" w:rsidRPr="000107D3" w:rsidRDefault="0074717D" w:rsidP="0074717D">
      <w:pPr>
        <w:spacing w:line="276" w:lineRule="auto"/>
        <w:ind w:firstLine="709"/>
        <w:jc w:val="both"/>
        <w:rPr>
          <w:sz w:val="26"/>
          <w:szCs w:val="26"/>
        </w:rPr>
      </w:pPr>
      <w:r w:rsidRPr="000107D3">
        <w:rPr>
          <w:sz w:val="26"/>
          <w:szCs w:val="26"/>
        </w:rPr>
        <w:t>Общий объем финансового обеспечения реализации муниципальной программы предусмотрен в сумме 106 769,2 тыс. руб., исполнение составило 97,6% или 104 187,1 тыс. руб. Исполнение муниципальной программы в разрезе подпрограмм сложилось следующим образом:</w:t>
      </w:r>
    </w:p>
    <w:p w14:paraId="570853EF" w14:textId="77777777" w:rsidR="0074717D" w:rsidRPr="000107D3" w:rsidRDefault="0074717D" w:rsidP="0074717D">
      <w:pPr>
        <w:spacing w:line="276" w:lineRule="auto"/>
        <w:ind w:firstLine="709"/>
        <w:jc w:val="right"/>
        <w:rPr>
          <w:sz w:val="26"/>
          <w:szCs w:val="26"/>
        </w:rPr>
      </w:pPr>
      <w:r w:rsidRPr="000107D3">
        <w:rPr>
          <w:sz w:val="26"/>
          <w:szCs w:val="26"/>
        </w:rPr>
        <w:t>(</w:t>
      </w:r>
      <w:proofErr w:type="spellStart"/>
      <w:proofErr w:type="gramStart"/>
      <w:r w:rsidRPr="000107D3">
        <w:rPr>
          <w:sz w:val="26"/>
          <w:szCs w:val="26"/>
        </w:rPr>
        <w:t>тыс.рублей</w:t>
      </w:r>
      <w:proofErr w:type="spellEnd"/>
      <w:proofErr w:type="gramEnd"/>
      <w:r w:rsidRPr="000107D3">
        <w:rPr>
          <w:sz w:val="26"/>
          <w:szCs w:val="26"/>
        </w:rPr>
        <w:t>)</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74717D" w:rsidRPr="000107D3" w14:paraId="28E48F3A" w14:textId="77777777" w:rsidTr="0074717D">
        <w:trPr>
          <w:trHeight w:val="20"/>
          <w:tblHeader/>
          <w:jc w:val="center"/>
        </w:trPr>
        <w:tc>
          <w:tcPr>
            <w:tcW w:w="5572" w:type="dxa"/>
            <w:vAlign w:val="center"/>
          </w:tcPr>
          <w:p w14:paraId="7588D1CF" w14:textId="77777777" w:rsidR="0074717D" w:rsidRPr="000107D3" w:rsidRDefault="0074717D" w:rsidP="0074717D">
            <w:pPr>
              <w:jc w:val="center"/>
              <w:rPr>
                <w:b/>
                <w:sz w:val="26"/>
                <w:szCs w:val="26"/>
              </w:rPr>
            </w:pPr>
            <w:r w:rsidRPr="000107D3">
              <w:rPr>
                <w:b/>
                <w:sz w:val="26"/>
                <w:szCs w:val="26"/>
              </w:rPr>
              <w:t>Наименование</w:t>
            </w:r>
          </w:p>
        </w:tc>
        <w:tc>
          <w:tcPr>
            <w:tcW w:w="1397" w:type="dxa"/>
            <w:vAlign w:val="center"/>
          </w:tcPr>
          <w:p w14:paraId="1CE5F82C" w14:textId="77777777" w:rsidR="0074717D" w:rsidRPr="000107D3" w:rsidRDefault="0074717D" w:rsidP="0074717D">
            <w:pPr>
              <w:jc w:val="center"/>
              <w:rPr>
                <w:b/>
                <w:sz w:val="26"/>
                <w:szCs w:val="26"/>
              </w:rPr>
            </w:pPr>
            <w:r w:rsidRPr="000107D3">
              <w:rPr>
                <w:b/>
                <w:sz w:val="26"/>
                <w:szCs w:val="26"/>
              </w:rPr>
              <w:t>План по решению</w:t>
            </w:r>
          </w:p>
        </w:tc>
        <w:tc>
          <w:tcPr>
            <w:tcW w:w="1418" w:type="dxa"/>
            <w:vAlign w:val="center"/>
          </w:tcPr>
          <w:p w14:paraId="3D6E8122" w14:textId="77777777" w:rsidR="0074717D" w:rsidRPr="000107D3" w:rsidRDefault="0074717D" w:rsidP="0074717D">
            <w:pPr>
              <w:jc w:val="center"/>
              <w:rPr>
                <w:b/>
                <w:sz w:val="26"/>
                <w:szCs w:val="26"/>
              </w:rPr>
            </w:pPr>
            <w:r w:rsidRPr="000107D3">
              <w:rPr>
                <w:b/>
                <w:sz w:val="26"/>
                <w:szCs w:val="26"/>
              </w:rPr>
              <w:t>Исполнено</w:t>
            </w:r>
          </w:p>
        </w:tc>
        <w:tc>
          <w:tcPr>
            <w:tcW w:w="1296" w:type="dxa"/>
            <w:vAlign w:val="center"/>
          </w:tcPr>
          <w:p w14:paraId="535CC453" w14:textId="77777777" w:rsidR="0074717D" w:rsidRPr="000107D3" w:rsidRDefault="0074717D" w:rsidP="0074717D">
            <w:pPr>
              <w:jc w:val="center"/>
              <w:rPr>
                <w:b/>
                <w:sz w:val="26"/>
                <w:szCs w:val="26"/>
              </w:rPr>
            </w:pPr>
            <w:r w:rsidRPr="000107D3">
              <w:rPr>
                <w:b/>
                <w:sz w:val="26"/>
                <w:szCs w:val="26"/>
              </w:rPr>
              <w:t>Процент исполнения</w:t>
            </w:r>
          </w:p>
        </w:tc>
      </w:tr>
      <w:tr w:rsidR="0074717D" w:rsidRPr="000107D3" w14:paraId="31EF3DA3" w14:textId="77777777" w:rsidTr="0074717D">
        <w:trPr>
          <w:trHeight w:val="20"/>
          <w:tblHeader/>
          <w:jc w:val="center"/>
        </w:trPr>
        <w:tc>
          <w:tcPr>
            <w:tcW w:w="5572" w:type="dxa"/>
            <w:vAlign w:val="center"/>
          </w:tcPr>
          <w:p w14:paraId="63576D33" w14:textId="77777777" w:rsidR="0074717D" w:rsidRPr="000107D3" w:rsidRDefault="0074717D" w:rsidP="0074717D">
            <w:pPr>
              <w:jc w:val="center"/>
              <w:rPr>
                <w:b/>
                <w:sz w:val="26"/>
                <w:szCs w:val="26"/>
              </w:rPr>
            </w:pPr>
            <w:r w:rsidRPr="000107D3">
              <w:rPr>
                <w:b/>
                <w:sz w:val="26"/>
                <w:szCs w:val="26"/>
              </w:rPr>
              <w:t>1</w:t>
            </w:r>
          </w:p>
        </w:tc>
        <w:tc>
          <w:tcPr>
            <w:tcW w:w="1397" w:type="dxa"/>
            <w:vAlign w:val="center"/>
          </w:tcPr>
          <w:p w14:paraId="2C052228" w14:textId="77777777" w:rsidR="0074717D" w:rsidRPr="000107D3" w:rsidRDefault="0074717D" w:rsidP="0074717D">
            <w:pPr>
              <w:jc w:val="center"/>
              <w:rPr>
                <w:b/>
                <w:sz w:val="26"/>
                <w:szCs w:val="26"/>
              </w:rPr>
            </w:pPr>
            <w:r w:rsidRPr="000107D3">
              <w:rPr>
                <w:b/>
                <w:sz w:val="26"/>
                <w:szCs w:val="26"/>
              </w:rPr>
              <w:t>2</w:t>
            </w:r>
          </w:p>
        </w:tc>
        <w:tc>
          <w:tcPr>
            <w:tcW w:w="1418" w:type="dxa"/>
            <w:vAlign w:val="center"/>
          </w:tcPr>
          <w:p w14:paraId="5BFC3032" w14:textId="77777777" w:rsidR="0074717D" w:rsidRPr="000107D3" w:rsidRDefault="0074717D" w:rsidP="0074717D">
            <w:pPr>
              <w:jc w:val="center"/>
              <w:rPr>
                <w:b/>
                <w:sz w:val="26"/>
                <w:szCs w:val="26"/>
              </w:rPr>
            </w:pPr>
            <w:r w:rsidRPr="000107D3">
              <w:rPr>
                <w:b/>
                <w:sz w:val="26"/>
                <w:szCs w:val="26"/>
              </w:rPr>
              <w:t>3</w:t>
            </w:r>
          </w:p>
        </w:tc>
        <w:tc>
          <w:tcPr>
            <w:tcW w:w="1296" w:type="dxa"/>
            <w:vAlign w:val="center"/>
          </w:tcPr>
          <w:p w14:paraId="74D1DBEE" w14:textId="77777777" w:rsidR="0074717D" w:rsidRPr="000107D3" w:rsidRDefault="0074717D" w:rsidP="0074717D">
            <w:pPr>
              <w:jc w:val="center"/>
              <w:rPr>
                <w:b/>
                <w:sz w:val="26"/>
                <w:szCs w:val="26"/>
              </w:rPr>
            </w:pPr>
            <w:r w:rsidRPr="000107D3">
              <w:rPr>
                <w:b/>
                <w:sz w:val="26"/>
                <w:szCs w:val="26"/>
              </w:rPr>
              <w:t>4</w:t>
            </w:r>
          </w:p>
        </w:tc>
      </w:tr>
      <w:tr w:rsidR="0074717D" w:rsidRPr="000107D3" w14:paraId="1EE5096E" w14:textId="77777777" w:rsidTr="0074717D">
        <w:trPr>
          <w:trHeight w:val="20"/>
          <w:jc w:val="center"/>
        </w:trPr>
        <w:tc>
          <w:tcPr>
            <w:tcW w:w="5572" w:type="dxa"/>
            <w:vAlign w:val="center"/>
          </w:tcPr>
          <w:p w14:paraId="421C5993" w14:textId="77777777" w:rsidR="0074717D" w:rsidRPr="000107D3" w:rsidRDefault="0074717D" w:rsidP="0074717D">
            <w:pPr>
              <w:rPr>
                <w:b/>
                <w:sz w:val="26"/>
                <w:szCs w:val="26"/>
              </w:rPr>
            </w:pPr>
            <w:r w:rsidRPr="000107D3">
              <w:rPr>
                <w:b/>
                <w:sz w:val="26"/>
                <w:szCs w:val="26"/>
              </w:rPr>
              <w:t>Муниципальная программа «</w:t>
            </w:r>
            <w:r w:rsidRPr="000107D3">
              <w:rPr>
                <w:b/>
                <w:bCs/>
                <w:sz w:val="26"/>
                <w:szCs w:val="26"/>
              </w:rPr>
              <w:t>Безопасность жизнедеятельности в Черемховском районном муниципальном образовании</w:t>
            </w:r>
            <w:r w:rsidRPr="000107D3">
              <w:rPr>
                <w:b/>
                <w:sz w:val="26"/>
                <w:szCs w:val="26"/>
              </w:rPr>
              <w:t>» на 2018-2023 годы, всего:</w:t>
            </w:r>
          </w:p>
        </w:tc>
        <w:tc>
          <w:tcPr>
            <w:tcW w:w="1397" w:type="dxa"/>
            <w:vAlign w:val="center"/>
          </w:tcPr>
          <w:p w14:paraId="54A5418E" w14:textId="77777777" w:rsidR="0074717D" w:rsidRPr="000107D3" w:rsidRDefault="0074717D" w:rsidP="0074717D">
            <w:pPr>
              <w:ind w:left="-122" w:hanging="56"/>
              <w:jc w:val="center"/>
              <w:rPr>
                <w:b/>
                <w:color w:val="000000"/>
                <w:sz w:val="26"/>
                <w:szCs w:val="26"/>
              </w:rPr>
            </w:pPr>
            <w:r w:rsidRPr="000107D3">
              <w:rPr>
                <w:b/>
                <w:color w:val="000000"/>
                <w:sz w:val="26"/>
                <w:szCs w:val="26"/>
              </w:rPr>
              <w:t>106 769,2</w:t>
            </w:r>
          </w:p>
        </w:tc>
        <w:tc>
          <w:tcPr>
            <w:tcW w:w="1418" w:type="dxa"/>
            <w:vAlign w:val="center"/>
          </w:tcPr>
          <w:p w14:paraId="62D0C6AA" w14:textId="77777777" w:rsidR="0074717D" w:rsidRPr="000107D3" w:rsidRDefault="0074717D" w:rsidP="0074717D">
            <w:pPr>
              <w:ind w:left="-122" w:right="-4"/>
              <w:jc w:val="center"/>
              <w:rPr>
                <w:b/>
                <w:color w:val="000000"/>
                <w:sz w:val="26"/>
                <w:szCs w:val="26"/>
              </w:rPr>
            </w:pPr>
            <w:r w:rsidRPr="000107D3">
              <w:rPr>
                <w:b/>
                <w:color w:val="000000"/>
                <w:sz w:val="26"/>
                <w:szCs w:val="26"/>
              </w:rPr>
              <w:t>104 187,1</w:t>
            </w:r>
          </w:p>
        </w:tc>
        <w:tc>
          <w:tcPr>
            <w:tcW w:w="1296" w:type="dxa"/>
            <w:vAlign w:val="center"/>
          </w:tcPr>
          <w:p w14:paraId="7E625F0A" w14:textId="77777777" w:rsidR="0074717D" w:rsidRPr="000107D3" w:rsidRDefault="0074717D" w:rsidP="0074717D">
            <w:pPr>
              <w:ind w:left="-122" w:right="-37"/>
              <w:jc w:val="center"/>
              <w:rPr>
                <w:b/>
                <w:color w:val="000000"/>
                <w:sz w:val="26"/>
                <w:szCs w:val="26"/>
              </w:rPr>
            </w:pPr>
            <w:r w:rsidRPr="000107D3">
              <w:rPr>
                <w:b/>
                <w:color w:val="000000"/>
                <w:sz w:val="26"/>
                <w:szCs w:val="26"/>
              </w:rPr>
              <w:t>97,6</w:t>
            </w:r>
          </w:p>
        </w:tc>
      </w:tr>
      <w:tr w:rsidR="0074717D" w:rsidRPr="000107D3" w14:paraId="52B09442" w14:textId="77777777" w:rsidTr="0074717D">
        <w:trPr>
          <w:trHeight w:val="20"/>
          <w:jc w:val="center"/>
        </w:trPr>
        <w:tc>
          <w:tcPr>
            <w:tcW w:w="5572" w:type="dxa"/>
            <w:vAlign w:val="center"/>
          </w:tcPr>
          <w:p w14:paraId="53A7921B" w14:textId="77777777" w:rsidR="0074717D" w:rsidRPr="000107D3" w:rsidRDefault="0074717D" w:rsidP="0074717D">
            <w:pPr>
              <w:rPr>
                <w:sz w:val="26"/>
                <w:szCs w:val="26"/>
              </w:rPr>
            </w:pPr>
            <w:r w:rsidRPr="000107D3">
              <w:rPr>
                <w:i/>
                <w:sz w:val="26"/>
                <w:szCs w:val="26"/>
              </w:rPr>
              <w:t>в том числе:</w:t>
            </w:r>
          </w:p>
        </w:tc>
        <w:tc>
          <w:tcPr>
            <w:tcW w:w="1397" w:type="dxa"/>
            <w:vAlign w:val="center"/>
          </w:tcPr>
          <w:p w14:paraId="5E9D0B25" w14:textId="77777777" w:rsidR="0074717D" w:rsidRPr="000107D3" w:rsidRDefault="0074717D" w:rsidP="0074717D">
            <w:pPr>
              <w:ind w:left="-122"/>
              <w:jc w:val="center"/>
              <w:rPr>
                <w:sz w:val="26"/>
                <w:szCs w:val="26"/>
                <w:highlight w:val="yellow"/>
              </w:rPr>
            </w:pPr>
          </w:p>
        </w:tc>
        <w:tc>
          <w:tcPr>
            <w:tcW w:w="1418" w:type="dxa"/>
            <w:vAlign w:val="center"/>
          </w:tcPr>
          <w:p w14:paraId="49C17583" w14:textId="77777777" w:rsidR="0074717D" w:rsidRPr="000107D3" w:rsidRDefault="0074717D" w:rsidP="0074717D">
            <w:pPr>
              <w:ind w:left="-122" w:right="-4"/>
              <w:jc w:val="center"/>
              <w:rPr>
                <w:sz w:val="26"/>
                <w:szCs w:val="26"/>
                <w:highlight w:val="yellow"/>
              </w:rPr>
            </w:pPr>
          </w:p>
        </w:tc>
        <w:tc>
          <w:tcPr>
            <w:tcW w:w="1296" w:type="dxa"/>
            <w:vAlign w:val="center"/>
          </w:tcPr>
          <w:p w14:paraId="1DC61216" w14:textId="77777777" w:rsidR="0074717D" w:rsidRPr="000107D3" w:rsidRDefault="0074717D" w:rsidP="0074717D">
            <w:pPr>
              <w:ind w:left="-122" w:right="-37"/>
              <w:jc w:val="center"/>
              <w:rPr>
                <w:sz w:val="26"/>
                <w:szCs w:val="26"/>
                <w:highlight w:val="yellow"/>
              </w:rPr>
            </w:pPr>
          </w:p>
        </w:tc>
      </w:tr>
      <w:tr w:rsidR="0074717D" w:rsidRPr="000107D3" w14:paraId="30D4FBA1" w14:textId="77777777" w:rsidTr="0074717D">
        <w:trPr>
          <w:trHeight w:val="20"/>
          <w:jc w:val="center"/>
        </w:trPr>
        <w:tc>
          <w:tcPr>
            <w:tcW w:w="5572" w:type="dxa"/>
            <w:vAlign w:val="center"/>
          </w:tcPr>
          <w:p w14:paraId="5B347FA4" w14:textId="77777777" w:rsidR="0074717D" w:rsidRPr="000107D3" w:rsidRDefault="0074717D" w:rsidP="0074717D">
            <w:pPr>
              <w:rPr>
                <w:sz w:val="26"/>
                <w:szCs w:val="26"/>
              </w:rPr>
            </w:pPr>
            <w:r w:rsidRPr="000107D3">
              <w:rPr>
                <w:sz w:val="26"/>
                <w:szCs w:val="26"/>
              </w:rPr>
              <w:t>Подпрограмма "Повышение безопасности дорожного движения в Черемховском районном муниципальном образовании" на 2018-2023 годы</w:t>
            </w:r>
          </w:p>
        </w:tc>
        <w:tc>
          <w:tcPr>
            <w:tcW w:w="1397" w:type="dxa"/>
            <w:vAlign w:val="center"/>
          </w:tcPr>
          <w:p w14:paraId="0811A45A" w14:textId="77777777" w:rsidR="0074717D" w:rsidRPr="000107D3" w:rsidRDefault="0074717D" w:rsidP="0074717D">
            <w:pPr>
              <w:ind w:left="-122" w:hanging="70"/>
              <w:jc w:val="center"/>
              <w:rPr>
                <w:color w:val="000000"/>
                <w:sz w:val="26"/>
                <w:szCs w:val="26"/>
              </w:rPr>
            </w:pPr>
            <w:r w:rsidRPr="000107D3">
              <w:rPr>
                <w:color w:val="000000"/>
                <w:sz w:val="26"/>
                <w:szCs w:val="26"/>
              </w:rPr>
              <w:t>100 244,8</w:t>
            </w:r>
          </w:p>
        </w:tc>
        <w:tc>
          <w:tcPr>
            <w:tcW w:w="1418" w:type="dxa"/>
            <w:vAlign w:val="center"/>
          </w:tcPr>
          <w:p w14:paraId="27DAC825" w14:textId="77777777" w:rsidR="0074717D" w:rsidRPr="000107D3" w:rsidRDefault="0074717D" w:rsidP="0074717D">
            <w:pPr>
              <w:ind w:left="-122" w:right="-4"/>
              <w:jc w:val="center"/>
              <w:rPr>
                <w:color w:val="000000"/>
                <w:sz w:val="26"/>
                <w:szCs w:val="26"/>
              </w:rPr>
            </w:pPr>
            <w:r w:rsidRPr="000107D3">
              <w:rPr>
                <w:color w:val="000000"/>
                <w:sz w:val="26"/>
                <w:szCs w:val="26"/>
              </w:rPr>
              <w:t>97 662,6</w:t>
            </w:r>
          </w:p>
        </w:tc>
        <w:tc>
          <w:tcPr>
            <w:tcW w:w="1296" w:type="dxa"/>
            <w:vAlign w:val="center"/>
          </w:tcPr>
          <w:p w14:paraId="0F3CF6CE" w14:textId="77777777" w:rsidR="0074717D" w:rsidRPr="000107D3" w:rsidRDefault="0074717D" w:rsidP="0074717D">
            <w:pPr>
              <w:ind w:left="-122" w:right="-37"/>
              <w:jc w:val="center"/>
              <w:rPr>
                <w:color w:val="000000"/>
                <w:sz w:val="26"/>
                <w:szCs w:val="26"/>
              </w:rPr>
            </w:pPr>
            <w:r w:rsidRPr="000107D3">
              <w:rPr>
                <w:color w:val="000000"/>
                <w:sz w:val="26"/>
                <w:szCs w:val="26"/>
              </w:rPr>
              <w:t>97,4</w:t>
            </w:r>
          </w:p>
        </w:tc>
      </w:tr>
      <w:tr w:rsidR="0074717D" w:rsidRPr="000107D3" w14:paraId="4DAAA5F0" w14:textId="77777777" w:rsidTr="0074717D">
        <w:trPr>
          <w:trHeight w:val="20"/>
          <w:jc w:val="center"/>
        </w:trPr>
        <w:tc>
          <w:tcPr>
            <w:tcW w:w="5572" w:type="dxa"/>
            <w:vAlign w:val="center"/>
          </w:tcPr>
          <w:p w14:paraId="75C60B34" w14:textId="77777777" w:rsidR="0074717D" w:rsidRPr="000107D3" w:rsidRDefault="0074717D" w:rsidP="0074717D">
            <w:pPr>
              <w:rPr>
                <w:sz w:val="26"/>
                <w:szCs w:val="26"/>
              </w:rPr>
            </w:pPr>
            <w:r w:rsidRPr="000107D3">
              <w:rPr>
                <w:sz w:val="26"/>
                <w:szCs w:val="26"/>
              </w:rPr>
              <w:t>Подпрограмма "Улучшение условий и охраны труда в Черемховском районном муниципальном образовании" на 2018-2023 годы</w:t>
            </w:r>
          </w:p>
        </w:tc>
        <w:tc>
          <w:tcPr>
            <w:tcW w:w="1397" w:type="dxa"/>
            <w:vAlign w:val="center"/>
          </w:tcPr>
          <w:p w14:paraId="49A8C12D" w14:textId="77777777" w:rsidR="0074717D" w:rsidRPr="000107D3" w:rsidRDefault="0074717D" w:rsidP="0074717D">
            <w:pPr>
              <w:ind w:left="-122"/>
              <w:jc w:val="center"/>
              <w:rPr>
                <w:color w:val="000000"/>
                <w:sz w:val="26"/>
                <w:szCs w:val="26"/>
              </w:rPr>
            </w:pPr>
            <w:r w:rsidRPr="000107D3">
              <w:rPr>
                <w:color w:val="000000"/>
                <w:sz w:val="26"/>
                <w:szCs w:val="26"/>
              </w:rPr>
              <w:t>33,5</w:t>
            </w:r>
          </w:p>
        </w:tc>
        <w:tc>
          <w:tcPr>
            <w:tcW w:w="1418" w:type="dxa"/>
            <w:vAlign w:val="center"/>
          </w:tcPr>
          <w:p w14:paraId="6A07BBC7" w14:textId="77777777" w:rsidR="0074717D" w:rsidRPr="000107D3" w:rsidRDefault="0074717D" w:rsidP="0074717D">
            <w:pPr>
              <w:ind w:left="-122" w:right="-4"/>
              <w:jc w:val="center"/>
              <w:rPr>
                <w:color w:val="000000"/>
                <w:sz w:val="26"/>
                <w:szCs w:val="26"/>
              </w:rPr>
            </w:pPr>
            <w:r w:rsidRPr="000107D3">
              <w:rPr>
                <w:color w:val="000000"/>
                <w:sz w:val="26"/>
                <w:szCs w:val="26"/>
              </w:rPr>
              <w:t>33,5</w:t>
            </w:r>
          </w:p>
        </w:tc>
        <w:tc>
          <w:tcPr>
            <w:tcW w:w="1296" w:type="dxa"/>
            <w:vAlign w:val="center"/>
          </w:tcPr>
          <w:p w14:paraId="45BBB8BB" w14:textId="77777777" w:rsidR="0074717D" w:rsidRPr="000107D3" w:rsidRDefault="0074717D" w:rsidP="0074717D">
            <w:pPr>
              <w:ind w:left="-122" w:right="-37"/>
              <w:jc w:val="center"/>
              <w:rPr>
                <w:color w:val="000000"/>
                <w:sz w:val="26"/>
                <w:szCs w:val="26"/>
              </w:rPr>
            </w:pPr>
            <w:r w:rsidRPr="000107D3">
              <w:rPr>
                <w:color w:val="000000"/>
                <w:sz w:val="26"/>
                <w:szCs w:val="26"/>
              </w:rPr>
              <w:t>100,0</w:t>
            </w:r>
          </w:p>
        </w:tc>
      </w:tr>
      <w:tr w:rsidR="0074717D" w:rsidRPr="000107D3" w14:paraId="02DF4B95" w14:textId="77777777" w:rsidTr="0074717D">
        <w:trPr>
          <w:trHeight w:val="20"/>
          <w:jc w:val="center"/>
        </w:trPr>
        <w:tc>
          <w:tcPr>
            <w:tcW w:w="5572" w:type="dxa"/>
            <w:vAlign w:val="center"/>
          </w:tcPr>
          <w:p w14:paraId="26ACD762" w14:textId="77777777" w:rsidR="0074717D" w:rsidRPr="000107D3" w:rsidRDefault="0074717D" w:rsidP="0074717D">
            <w:pPr>
              <w:rPr>
                <w:sz w:val="26"/>
                <w:szCs w:val="26"/>
              </w:rPr>
            </w:pPr>
            <w:r w:rsidRPr="000107D3">
              <w:rPr>
                <w:sz w:val="26"/>
                <w:szCs w:val="26"/>
              </w:rPr>
              <w:t>Подпрограмма "Обеспечение общественной безопасности" на 2018-2023 года</w:t>
            </w:r>
          </w:p>
        </w:tc>
        <w:tc>
          <w:tcPr>
            <w:tcW w:w="1397" w:type="dxa"/>
            <w:shd w:val="clear" w:color="auto" w:fill="auto"/>
            <w:vAlign w:val="center"/>
          </w:tcPr>
          <w:p w14:paraId="4FCF935B" w14:textId="77777777" w:rsidR="0074717D" w:rsidRPr="000107D3" w:rsidRDefault="0074717D" w:rsidP="0074717D">
            <w:pPr>
              <w:ind w:left="-122"/>
              <w:jc w:val="center"/>
              <w:rPr>
                <w:color w:val="000000"/>
                <w:sz w:val="26"/>
                <w:szCs w:val="26"/>
              </w:rPr>
            </w:pPr>
            <w:r w:rsidRPr="000107D3">
              <w:rPr>
                <w:color w:val="000000"/>
                <w:sz w:val="26"/>
                <w:szCs w:val="26"/>
              </w:rPr>
              <w:t>6 490,9</w:t>
            </w:r>
          </w:p>
        </w:tc>
        <w:tc>
          <w:tcPr>
            <w:tcW w:w="1418" w:type="dxa"/>
            <w:shd w:val="clear" w:color="auto" w:fill="auto"/>
            <w:vAlign w:val="center"/>
          </w:tcPr>
          <w:p w14:paraId="6954F235" w14:textId="77777777" w:rsidR="0074717D" w:rsidRPr="000107D3" w:rsidRDefault="0074717D" w:rsidP="0074717D">
            <w:pPr>
              <w:ind w:left="-122" w:right="-4"/>
              <w:jc w:val="center"/>
              <w:rPr>
                <w:color w:val="000000"/>
                <w:sz w:val="26"/>
                <w:szCs w:val="26"/>
              </w:rPr>
            </w:pPr>
            <w:r w:rsidRPr="000107D3">
              <w:rPr>
                <w:color w:val="000000"/>
                <w:sz w:val="26"/>
                <w:szCs w:val="26"/>
              </w:rPr>
              <w:t>6 490,9</w:t>
            </w:r>
          </w:p>
        </w:tc>
        <w:tc>
          <w:tcPr>
            <w:tcW w:w="1296" w:type="dxa"/>
            <w:shd w:val="clear" w:color="auto" w:fill="auto"/>
            <w:vAlign w:val="center"/>
          </w:tcPr>
          <w:p w14:paraId="7ADCC786" w14:textId="77777777" w:rsidR="0074717D" w:rsidRPr="000107D3" w:rsidRDefault="0074717D" w:rsidP="0074717D">
            <w:pPr>
              <w:ind w:left="-122" w:right="-37"/>
              <w:jc w:val="center"/>
              <w:rPr>
                <w:color w:val="000000"/>
                <w:sz w:val="26"/>
                <w:szCs w:val="26"/>
              </w:rPr>
            </w:pPr>
            <w:r w:rsidRPr="000107D3">
              <w:rPr>
                <w:color w:val="000000"/>
                <w:sz w:val="26"/>
                <w:szCs w:val="26"/>
              </w:rPr>
              <w:t>100,0</w:t>
            </w:r>
          </w:p>
        </w:tc>
      </w:tr>
    </w:tbl>
    <w:p w14:paraId="4B6335D2" w14:textId="77777777" w:rsidR="0074717D" w:rsidRPr="000107D3" w:rsidRDefault="0074717D" w:rsidP="0074717D">
      <w:pPr>
        <w:ind w:firstLine="709"/>
        <w:jc w:val="both"/>
        <w:rPr>
          <w:sz w:val="26"/>
          <w:szCs w:val="26"/>
          <w:highlight w:val="yellow"/>
        </w:rPr>
      </w:pPr>
    </w:p>
    <w:p w14:paraId="381496F4" w14:textId="77777777" w:rsidR="0074717D" w:rsidRPr="000107D3" w:rsidRDefault="0074717D" w:rsidP="0074717D">
      <w:pPr>
        <w:spacing w:line="276" w:lineRule="auto"/>
        <w:ind w:firstLine="709"/>
        <w:jc w:val="both"/>
        <w:rPr>
          <w:sz w:val="26"/>
          <w:szCs w:val="26"/>
        </w:rPr>
      </w:pPr>
      <w:r w:rsidRPr="000107D3">
        <w:rPr>
          <w:sz w:val="26"/>
          <w:szCs w:val="26"/>
        </w:rPr>
        <w:t>Подпрограмма "Повышение безопасности дорожного движения в Черемховском районном муниципальном образовании" предусматривает реализацию следующих направлений расходов:</w:t>
      </w:r>
    </w:p>
    <w:p w14:paraId="08EFDB12" w14:textId="77777777" w:rsidR="0074717D" w:rsidRPr="000107D3" w:rsidRDefault="0074717D" w:rsidP="0074717D">
      <w:pPr>
        <w:spacing w:line="276" w:lineRule="auto"/>
        <w:ind w:firstLine="709"/>
        <w:jc w:val="both"/>
        <w:rPr>
          <w:sz w:val="26"/>
          <w:szCs w:val="26"/>
        </w:rPr>
      </w:pPr>
      <w:r w:rsidRPr="000107D3">
        <w:rPr>
          <w:sz w:val="26"/>
          <w:szCs w:val="26"/>
        </w:rPr>
        <w:t>приобретение методической литературы и проведение районных мероприятий по предупреждению детского дорожно-транспортного травматизма в сумме 37,4 тыс. руб. (100,0%);</w:t>
      </w:r>
    </w:p>
    <w:p w14:paraId="74B3FF80" w14:textId="77777777" w:rsidR="0074717D" w:rsidRPr="000107D3" w:rsidRDefault="0074717D" w:rsidP="0074717D">
      <w:pPr>
        <w:spacing w:line="276" w:lineRule="auto"/>
        <w:ind w:firstLine="709"/>
        <w:jc w:val="both"/>
        <w:rPr>
          <w:sz w:val="26"/>
          <w:szCs w:val="26"/>
        </w:rPr>
      </w:pPr>
      <w:r w:rsidRPr="000107D3">
        <w:rPr>
          <w:sz w:val="26"/>
          <w:szCs w:val="26"/>
        </w:rPr>
        <w:t>содержание автомобильных дорог, находящихся в собственности района, за счет средств дорожного фонда в сумме 212,8 тыс. руб. (65,3%) Остаток средств дорожного фонда района на 01.01.2021 составил 109,2 тыс. руб.;</w:t>
      </w:r>
    </w:p>
    <w:p w14:paraId="385DDA05" w14:textId="77777777" w:rsidR="0074717D" w:rsidRPr="000107D3" w:rsidRDefault="0074717D" w:rsidP="0074717D">
      <w:pPr>
        <w:spacing w:line="276" w:lineRule="auto"/>
        <w:ind w:firstLine="709"/>
        <w:jc w:val="both"/>
        <w:rPr>
          <w:sz w:val="26"/>
          <w:szCs w:val="26"/>
        </w:rPr>
      </w:pPr>
      <w:r w:rsidRPr="000107D3">
        <w:rPr>
          <w:sz w:val="26"/>
          <w:szCs w:val="26"/>
        </w:rPr>
        <w:lastRenderedPageBreak/>
        <w:t>строительство виадука в п. Михайловка запланировано на 2020 год в сумме 99 881,6 тыс. руб. Срок исполнения работ был определен на ноябрь 2020, но в результате влияния эпидемиологической обстановки окончание работ ожидается в 2021 году. Фактическое исполнение в 2020 году составило 97 412,5 тыс. руб.</w:t>
      </w:r>
    </w:p>
    <w:p w14:paraId="0381C9DC" w14:textId="77777777" w:rsidR="0074717D" w:rsidRPr="000107D3" w:rsidRDefault="0074717D" w:rsidP="0074717D">
      <w:pPr>
        <w:spacing w:line="276" w:lineRule="auto"/>
        <w:ind w:firstLine="709"/>
        <w:jc w:val="both"/>
        <w:rPr>
          <w:sz w:val="26"/>
          <w:szCs w:val="26"/>
        </w:rPr>
      </w:pPr>
      <w:r w:rsidRPr="000107D3">
        <w:rPr>
          <w:sz w:val="26"/>
          <w:szCs w:val="26"/>
        </w:rPr>
        <w:t>Подпрограмма «Улучшение условий и охраны труда в Черемховском районном муниципальном образовании» содержит мероприятия на проведение конкурсных мероприятий в области охраны труда на сумму 30,5 тыс. руб., а также приобретение средств индивидуальной защиты в сумме 3,0 тыс. руб.</w:t>
      </w:r>
    </w:p>
    <w:p w14:paraId="2529C0CF" w14:textId="77777777" w:rsidR="0074717D" w:rsidRPr="000107D3" w:rsidRDefault="0074717D" w:rsidP="0074717D">
      <w:pPr>
        <w:spacing w:line="276" w:lineRule="auto"/>
        <w:ind w:firstLine="709"/>
        <w:jc w:val="both"/>
        <w:rPr>
          <w:sz w:val="26"/>
          <w:szCs w:val="26"/>
        </w:rPr>
      </w:pPr>
      <w:r w:rsidRPr="000107D3">
        <w:rPr>
          <w:sz w:val="26"/>
          <w:szCs w:val="26"/>
        </w:rPr>
        <w:t>Подпрограмма «Обеспечение общественной безопасности» включает мероприятия по профилактике правонарушений и повышению уровня безопасности граждан на территории Черемховского района, а также обеспечение деятельности Единой дежурно-диспетчерской службы.</w:t>
      </w:r>
    </w:p>
    <w:p w14:paraId="4DD68E67" w14:textId="77777777" w:rsidR="0074717D" w:rsidRPr="000107D3" w:rsidRDefault="0074717D" w:rsidP="0074717D">
      <w:pPr>
        <w:spacing w:line="276" w:lineRule="auto"/>
        <w:ind w:firstLine="709"/>
        <w:jc w:val="both"/>
        <w:rPr>
          <w:sz w:val="26"/>
          <w:szCs w:val="26"/>
        </w:rPr>
      </w:pPr>
      <w:r w:rsidRPr="000107D3">
        <w:rPr>
          <w:sz w:val="26"/>
          <w:szCs w:val="26"/>
        </w:rPr>
        <w:t>Распространение агитационных материалов, посвященных профилактике правонарушений, противодействию терроризму и экстремизму реализовано на сумму 39,9 тыс. руб.</w:t>
      </w:r>
    </w:p>
    <w:p w14:paraId="3B21F104" w14:textId="77777777" w:rsidR="0074717D" w:rsidRPr="000107D3" w:rsidRDefault="0074717D" w:rsidP="0074717D">
      <w:pPr>
        <w:spacing w:line="276" w:lineRule="auto"/>
        <w:ind w:firstLine="709"/>
        <w:jc w:val="both"/>
        <w:rPr>
          <w:sz w:val="26"/>
          <w:szCs w:val="26"/>
        </w:rPr>
      </w:pPr>
      <w:r w:rsidRPr="000107D3">
        <w:rPr>
          <w:sz w:val="26"/>
          <w:szCs w:val="26"/>
        </w:rPr>
        <w:t>Стимулирование работы участковых уполномоченных полиции по профилактике и предупреждению правонарушений в рамках проводимого МО МВД России «Черемховский» конкурса «Лучший участковый уполномоченный полиции» осуществлено на сумму 5,0 тыс. руб.</w:t>
      </w:r>
    </w:p>
    <w:p w14:paraId="2027FA00" w14:textId="77777777" w:rsidR="0074717D" w:rsidRPr="000107D3" w:rsidRDefault="0074717D" w:rsidP="0074717D">
      <w:pPr>
        <w:spacing w:line="276" w:lineRule="auto"/>
        <w:ind w:firstLine="709"/>
        <w:jc w:val="both"/>
        <w:rPr>
          <w:sz w:val="26"/>
          <w:szCs w:val="26"/>
        </w:rPr>
      </w:pPr>
      <w:r w:rsidRPr="000107D3">
        <w:rPr>
          <w:sz w:val="26"/>
          <w:szCs w:val="26"/>
        </w:rPr>
        <w:t>На проведение муниципального конкурса социального плаката «Мы за здоровый образ жизни!» из бюджета района направлено 10,0 тыс. руб. на награждение победителей и участников конкурса.</w:t>
      </w:r>
    </w:p>
    <w:p w14:paraId="38AE99C8" w14:textId="77777777" w:rsidR="0074717D" w:rsidRPr="000107D3" w:rsidRDefault="0074717D" w:rsidP="0074717D">
      <w:pPr>
        <w:spacing w:line="276" w:lineRule="auto"/>
        <w:ind w:firstLine="709"/>
        <w:jc w:val="both"/>
        <w:rPr>
          <w:sz w:val="26"/>
          <w:szCs w:val="26"/>
        </w:rPr>
      </w:pPr>
      <w:r w:rsidRPr="000107D3">
        <w:rPr>
          <w:sz w:val="26"/>
          <w:szCs w:val="26"/>
        </w:rPr>
        <w:t>Межведомственная профилактическая комплексная акция, направленная на профилактику безнадзорности и правонарушений несовершеннолетних "Акцент на главном" осуществлена на сумму 14,7 тыс. руб.</w:t>
      </w:r>
    </w:p>
    <w:p w14:paraId="5CAAB205" w14:textId="78FC099F" w:rsidR="0074717D" w:rsidRPr="000107D3" w:rsidRDefault="0074717D" w:rsidP="00CE0A55">
      <w:pPr>
        <w:spacing w:line="276" w:lineRule="auto"/>
        <w:ind w:firstLine="709"/>
        <w:jc w:val="both"/>
        <w:rPr>
          <w:sz w:val="26"/>
          <w:szCs w:val="26"/>
        </w:rPr>
      </w:pPr>
      <w:r w:rsidRPr="000107D3">
        <w:rPr>
          <w:sz w:val="26"/>
          <w:szCs w:val="26"/>
        </w:rPr>
        <w:t>Функционирование Единой дежурно-диспетчерской службы обеспечено на сумму 6 421,4 тыс. руб. (100,0%).</w:t>
      </w:r>
    </w:p>
    <w:p w14:paraId="1B7C4CE0" w14:textId="77777777" w:rsidR="0074717D" w:rsidRPr="000107D3" w:rsidRDefault="0074717D" w:rsidP="0074717D">
      <w:pPr>
        <w:spacing w:line="276" w:lineRule="auto"/>
        <w:ind w:firstLine="709"/>
        <w:jc w:val="center"/>
        <w:rPr>
          <w:b/>
          <w:bCs/>
          <w:color w:val="000000"/>
          <w:sz w:val="26"/>
          <w:szCs w:val="26"/>
          <w:highlight w:val="yellow"/>
        </w:rPr>
      </w:pPr>
    </w:p>
    <w:p w14:paraId="0A9DE5CD" w14:textId="77777777" w:rsidR="0074717D" w:rsidRPr="000107D3" w:rsidRDefault="0074717D" w:rsidP="0074717D">
      <w:pPr>
        <w:spacing w:line="276" w:lineRule="auto"/>
        <w:ind w:firstLine="709"/>
        <w:jc w:val="center"/>
        <w:rPr>
          <w:b/>
          <w:bCs/>
          <w:color w:val="000000"/>
          <w:sz w:val="26"/>
          <w:szCs w:val="26"/>
        </w:rPr>
      </w:pPr>
      <w:r w:rsidRPr="000107D3">
        <w:rPr>
          <w:b/>
          <w:bCs/>
          <w:color w:val="000000"/>
          <w:sz w:val="26"/>
          <w:szCs w:val="26"/>
        </w:rPr>
        <w:t>Муниципальная программа</w:t>
      </w:r>
    </w:p>
    <w:p w14:paraId="66859454" w14:textId="77777777" w:rsidR="0074717D" w:rsidRPr="000107D3" w:rsidRDefault="0074717D" w:rsidP="0074717D">
      <w:pPr>
        <w:spacing w:line="276" w:lineRule="auto"/>
        <w:ind w:firstLine="709"/>
        <w:jc w:val="center"/>
        <w:rPr>
          <w:sz w:val="26"/>
          <w:szCs w:val="26"/>
        </w:rPr>
      </w:pPr>
      <w:r w:rsidRPr="000107D3">
        <w:rPr>
          <w:b/>
          <w:bCs/>
          <w:color w:val="000000"/>
          <w:sz w:val="26"/>
          <w:szCs w:val="26"/>
        </w:rPr>
        <w:t xml:space="preserve">"Молодежная политика и спорт в Черемховском районном муниципальном образовании" </w:t>
      </w:r>
      <w:r w:rsidRPr="000107D3">
        <w:rPr>
          <w:b/>
          <w:sz w:val="26"/>
          <w:szCs w:val="26"/>
        </w:rPr>
        <w:t xml:space="preserve"> </w:t>
      </w:r>
      <w:r w:rsidRPr="000107D3">
        <w:rPr>
          <w:b/>
          <w:sz w:val="26"/>
          <w:szCs w:val="26"/>
        </w:rPr>
        <w:br/>
      </w:r>
    </w:p>
    <w:p w14:paraId="2D9856D3" w14:textId="77777777" w:rsidR="0074717D" w:rsidRPr="000107D3" w:rsidRDefault="0074717D" w:rsidP="0074717D">
      <w:pPr>
        <w:spacing w:line="276" w:lineRule="auto"/>
        <w:ind w:firstLine="709"/>
        <w:jc w:val="both"/>
        <w:rPr>
          <w:sz w:val="26"/>
          <w:szCs w:val="26"/>
        </w:rPr>
      </w:pPr>
      <w:r w:rsidRPr="000107D3">
        <w:rPr>
          <w:sz w:val="26"/>
          <w:szCs w:val="26"/>
        </w:rPr>
        <w:t xml:space="preserve">Общий объем финансового обеспечения реализации муниципальной программы на 2020 год предусмотрен в сумме 3 377,2 тыс. руб. Кассовое исполнение составило 3 113,1 тыс. руб. </w:t>
      </w:r>
    </w:p>
    <w:p w14:paraId="48479D3E" w14:textId="77777777" w:rsidR="0074717D" w:rsidRPr="000107D3" w:rsidRDefault="0074717D" w:rsidP="0074717D">
      <w:pPr>
        <w:spacing w:line="276" w:lineRule="auto"/>
        <w:ind w:firstLine="709"/>
        <w:jc w:val="both"/>
        <w:rPr>
          <w:sz w:val="26"/>
          <w:szCs w:val="26"/>
        </w:rPr>
      </w:pPr>
      <w:r w:rsidRPr="000107D3">
        <w:rPr>
          <w:sz w:val="26"/>
          <w:szCs w:val="26"/>
        </w:rPr>
        <w:t>Программу составляет 4 подпрограммы:</w:t>
      </w:r>
    </w:p>
    <w:p w14:paraId="7E681D06" w14:textId="77777777" w:rsidR="0074717D" w:rsidRPr="000107D3" w:rsidRDefault="0074717D" w:rsidP="0074717D">
      <w:pPr>
        <w:spacing w:line="276" w:lineRule="auto"/>
        <w:ind w:firstLine="709"/>
        <w:jc w:val="both"/>
        <w:rPr>
          <w:sz w:val="26"/>
          <w:szCs w:val="26"/>
        </w:rPr>
      </w:pPr>
      <w:r w:rsidRPr="000107D3">
        <w:rPr>
          <w:sz w:val="26"/>
          <w:szCs w:val="26"/>
        </w:rPr>
        <w:t xml:space="preserve"> 1. «Молодежная политика в Черемховском районном муниципальном образовании» профинансирована на сумму 163,4 тыс. руб. При этом, организация районных мероприятий составила 146,0 тыс. руб., в объеме 17,4 тыс. руб. осуществлены расходы на организационное, техническое, методическое и информационное обеспечение мероприятий в сфере молодежной политики. </w:t>
      </w:r>
    </w:p>
    <w:p w14:paraId="7B2E76A6" w14:textId="77777777" w:rsidR="0074717D" w:rsidRPr="000107D3" w:rsidRDefault="0074717D" w:rsidP="0074717D">
      <w:pPr>
        <w:spacing w:line="276" w:lineRule="auto"/>
        <w:ind w:firstLine="709"/>
        <w:jc w:val="both"/>
        <w:rPr>
          <w:sz w:val="26"/>
          <w:szCs w:val="26"/>
        </w:rPr>
      </w:pPr>
      <w:r w:rsidRPr="000107D3">
        <w:rPr>
          <w:sz w:val="26"/>
          <w:szCs w:val="26"/>
        </w:rPr>
        <w:t xml:space="preserve">2. «Развитие физической культуры и спорта в Черемховском районном муниципальном образовании» содержит расходы на проведение спортивных </w:t>
      </w:r>
      <w:r w:rsidRPr="000107D3">
        <w:rPr>
          <w:sz w:val="26"/>
          <w:szCs w:val="26"/>
        </w:rPr>
        <w:lastRenderedPageBreak/>
        <w:t>соревнований и физкультурно-массовых мероприятий, а также на развитие спортивной инфраструктуры и материально-технической базы в сумме 1 520,7 тыс. руб.</w:t>
      </w:r>
    </w:p>
    <w:p w14:paraId="408AA7BB" w14:textId="77777777" w:rsidR="0074717D" w:rsidRPr="000107D3" w:rsidRDefault="0074717D" w:rsidP="0074717D">
      <w:pPr>
        <w:spacing w:line="276" w:lineRule="auto"/>
        <w:ind w:firstLine="709"/>
        <w:jc w:val="both"/>
        <w:rPr>
          <w:sz w:val="26"/>
          <w:szCs w:val="26"/>
        </w:rPr>
      </w:pPr>
      <w:r w:rsidRPr="000107D3">
        <w:rPr>
          <w:sz w:val="26"/>
          <w:szCs w:val="26"/>
        </w:rPr>
        <w:t xml:space="preserve">Проведение районных, а </w:t>
      </w:r>
      <w:proofErr w:type="gramStart"/>
      <w:r w:rsidRPr="000107D3">
        <w:rPr>
          <w:sz w:val="26"/>
          <w:szCs w:val="26"/>
        </w:rPr>
        <w:t>также  участие</w:t>
      </w:r>
      <w:proofErr w:type="gramEnd"/>
      <w:r w:rsidRPr="000107D3">
        <w:rPr>
          <w:sz w:val="26"/>
          <w:szCs w:val="26"/>
        </w:rPr>
        <w:t xml:space="preserve"> в областных и всероссийских спортивных соревнованиях и физкультурно-массовых мероприятиях осуществлено на сумму 267,5 тыс. руб. </w:t>
      </w:r>
    </w:p>
    <w:p w14:paraId="22517A4A" w14:textId="77777777" w:rsidR="0074717D" w:rsidRPr="000107D3" w:rsidRDefault="0074717D" w:rsidP="0074717D">
      <w:pPr>
        <w:spacing w:line="276" w:lineRule="auto"/>
        <w:ind w:firstLine="709"/>
        <w:jc w:val="both"/>
        <w:rPr>
          <w:sz w:val="26"/>
          <w:szCs w:val="26"/>
        </w:rPr>
      </w:pPr>
      <w:r w:rsidRPr="000107D3">
        <w:rPr>
          <w:sz w:val="26"/>
          <w:szCs w:val="26"/>
        </w:rPr>
        <w:t xml:space="preserve">В рамках реализации мероприятия подпрограммы «Организация и проведение испытаний Всероссийского </w:t>
      </w:r>
      <w:proofErr w:type="spellStart"/>
      <w:r w:rsidRPr="000107D3">
        <w:rPr>
          <w:sz w:val="26"/>
          <w:szCs w:val="26"/>
        </w:rPr>
        <w:t>физкультурно</w:t>
      </w:r>
      <w:proofErr w:type="spellEnd"/>
      <w:r w:rsidRPr="000107D3">
        <w:rPr>
          <w:sz w:val="26"/>
          <w:szCs w:val="26"/>
        </w:rPr>
        <w:t xml:space="preserve"> – спортивного комплекса «Готов к труду и обороне» (ГТО)» среди населения оплачены расходы в сумме 192,0 тыс. руб. </w:t>
      </w:r>
    </w:p>
    <w:p w14:paraId="2ACD3C0E" w14:textId="77777777" w:rsidR="0074717D" w:rsidRPr="000107D3" w:rsidRDefault="0074717D" w:rsidP="0074717D">
      <w:pPr>
        <w:spacing w:line="276" w:lineRule="auto"/>
        <w:ind w:firstLine="709"/>
        <w:jc w:val="both"/>
        <w:rPr>
          <w:sz w:val="26"/>
          <w:szCs w:val="26"/>
        </w:rPr>
      </w:pPr>
      <w:r w:rsidRPr="000107D3">
        <w:rPr>
          <w:sz w:val="26"/>
          <w:szCs w:val="26"/>
        </w:rPr>
        <w:t>Денежное поощрение спортсменов и тренеров, достигших высоких результатов в сфере физической культуры и спорта за отчетный год осуществлено в размере 96,9 тыс. руб.</w:t>
      </w:r>
    </w:p>
    <w:p w14:paraId="1E85B064" w14:textId="77777777" w:rsidR="0074717D" w:rsidRPr="000107D3" w:rsidRDefault="0074717D" w:rsidP="0074717D">
      <w:pPr>
        <w:spacing w:line="276" w:lineRule="auto"/>
        <w:ind w:firstLine="709"/>
        <w:jc w:val="both"/>
        <w:rPr>
          <w:sz w:val="26"/>
          <w:szCs w:val="26"/>
        </w:rPr>
      </w:pPr>
      <w:r w:rsidRPr="000107D3">
        <w:rPr>
          <w:sz w:val="26"/>
          <w:szCs w:val="26"/>
        </w:rPr>
        <w:t>На проведение районного конкурса социально значимых проектов «Черемховский район-территория спорта» из бюджета района направлено 75,0 тыс. руб.</w:t>
      </w:r>
    </w:p>
    <w:p w14:paraId="09CCB4DD" w14:textId="77777777" w:rsidR="0074717D" w:rsidRPr="000107D3" w:rsidRDefault="0074717D" w:rsidP="0074717D">
      <w:pPr>
        <w:spacing w:line="276" w:lineRule="auto"/>
        <w:ind w:firstLine="709"/>
        <w:jc w:val="both"/>
        <w:rPr>
          <w:sz w:val="26"/>
          <w:szCs w:val="26"/>
        </w:rPr>
      </w:pPr>
      <w:r w:rsidRPr="000107D3">
        <w:rPr>
          <w:sz w:val="26"/>
          <w:szCs w:val="26"/>
        </w:rPr>
        <w:t xml:space="preserve">Приобретение </w:t>
      </w:r>
      <w:proofErr w:type="gramStart"/>
      <w:r w:rsidRPr="000107D3">
        <w:rPr>
          <w:sz w:val="26"/>
          <w:szCs w:val="26"/>
        </w:rPr>
        <w:t>спортивного  инвентаря</w:t>
      </w:r>
      <w:proofErr w:type="gramEnd"/>
      <w:r w:rsidRPr="000107D3">
        <w:rPr>
          <w:sz w:val="26"/>
          <w:szCs w:val="26"/>
        </w:rPr>
        <w:t xml:space="preserve"> для организации физкультурной и спортивной работы осуществлено на сумму 889,2 тыс. руб., в том числе за счет средств областного бюджета 835,9 тыс. руб.</w:t>
      </w:r>
    </w:p>
    <w:p w14:paraId="0D432F2C" w14:textId="77777777" w:rsidR="0074717D" w:rsidRPr="000107D3" w:rsidRDefault="0074717D" w:rsidP="0074717D">
      <w:pPr>
        <w:spacing w:line="276" w:lineRule="auto"/>
        <w:ind w:firstLine="709"/>
        <w:jc w:val="both"/>
        <w:rPr>
          <w:sz w:val="26"/>
          <w:szCs w:val="26"/>
        </w:rPr>
      </w:pPr>
      <w:r w:rsidRPr="000107D3">
        <w:rPr>
          <w:sz w:val="26"/>
          <w:szCs w:val="26"/>
        </w:rPr>
        <w:t xml:space="preserve">3. Подпрограмма «Молодым семьям - доступное жилье» предусматривает расходы на социальные выплаты семьям-участникам программы на приобретение жилого помещения или создание объекта индивидуального жилищного строительства. За отчетный год подпрограмма исполнена на 83,6% в сумме 1 345,1 тыс. руб. в том числе: </w:t>
      </w:r>
    </w:p>
    <w:p w14:paraId="657556E4" w14:textId="77777777" w:rsidR="0074717D" w:rsidRPr="000107D3" w:rsidRDefault="0074717D" w:rsidP="0074717D">
      <w:pPr>
        <w:spacing w:line="276" w:lineRule="auto"/>
        <w:ind w:firstLine="709"/>
        <w:jc w:val="both"/>
        <w:rPr>
          <w:sz w:val="26"/>
          <w:szCs w:val="26"/>
        </w:rPr>
      </w:pPr>
      <w:r w:rsidRPr="000107D3">
        <w:rPr>
          <w:sz w:val="26"/>
          <w:szCs w:val="26"/>
        </w:rPr>
        <w:t xml:space="preserve">на условиях </w:t>
      </w:r>
      <w:proofErr w:type="spellStart"/>
      <w:r w:rsidRPr="000107D3">
        <w:rPr>
          <w:sz w:val="26"/>
          <w:szCs w:val="26"/>
        </w:rPr>
        <w:t>софинансирования</w:t>
      </w:r>
      <w:proofErr w:type="spellEnd"/>
      <w:r w:rsidRPr="000107D3">
        <w:rPr>
          <w:sz w:val="26"/>
          <w:szCs w:val="26"/>
        </w:rPr>
        <w:t xml:space="preserve"> в рамках муниципальной программы предоставлены субсидии на приобретение жилья молодой семье в общей сумме 1 326,6 тыс. руб., в том числе 893,0 тыс. руб. – средства областного бюджета, 115,2 тыс. руб. – средства федерального бюджета, 318,4 тыс. руб. – средства местного бюджета;</w:t>
      </w:r>
    </w:p>
    <w:p w14:paraId="61935399" w14:textId="77777777" w:rsidR="0074717D" w:rsidRPr="000107D3" w:rsidRDefault="0074717D" w:rsidP="0074717D">
      <w:pPr>
        <w:spacing w:line="276" w:lineRule="auto"/>
        <w:ind w:firstLine="709"/>
        <w:jc w:val="both"/>
        <w:rPr>
          <w:sz w:val="26"/>
          <w:szCs w:val="26"/>
        </w:rPr>
      </w:pPr>
      <w:r w:rsidRPr="000107D3">
        <w:rPr>
          <w:sz w:val="26"/>
          <w:szCs w:val="26"/>
        </w:rPr>
        <w:t xml:space="preserve">средства местного бюджета в сумме 18,5 тыс. руб. направлены на возмещение процентной ставки по банковским кредитам семьям, участвующим в реализации мероприятий программы с 2008 года. </w:t>
      </w:r>
    </w:p>
    <w:p w14:paraId="2A72EED7" w14:textId="780A02DC" w:rsidR="0074717D" w:rsidRPr="000107D3" w:rsidRDefault="0074717D" w:rsidP="00CE0A55">
      <w:pPr>
        <w:spacing w:line="276" w:lineRule="auto"/>
        <w:ind w:firstLine="709"/>
        <w:jc w:val="both"/>
        <w:rPr>
          <w:sz w:val="26"/>
          <w:szCs w:val="26"/>
        </w:rPr>
      </w:pPr>
      <w:r w:rsidRPr="000107D3">
        <w:rPr>
          <w:sz w:val="26"/>
          <w:szCs w:val="26"/>
        </w:rPr>
        <w:t xml:space="preserve">4. "Комплексные меры </w:t>
      </w:r>
      <w:proofErr w:type="gramStart"/>
      <w:r w:rsidRPr="000107D3">
        <w:rPr>
          <w:sz w:val="26"/>
          <w:szCs w:val="26"/>
        </w:rPr>
        <w:t>профилактики  злоупотребления</w:t>
      </w:r>
      <w:proofErr w:type="gramEnd"/>
      <w:r w:rsidRPr="000107D3">
        <w:rPr>
          <w:sz w:val="26"/>
          <w:szCs w:val="26"/>
        </w:rPr>
        <w:t xml:space="preserve"> наркотическими средствами и психотропными веществами в Черемховском районном муниципальном образовании" предусматривает осуществление комплексных профилактических мероприятий, направленных на улучшение наркоситуации в Черемховском районе в сумме 84,0 тыс. руб. В рамках подпрограммы проведены мероприятия, в том числе для семей, находящихся в трудной жизненной ситуации, на сумму 48,0 тыс. руб., а также приобретены гербициды для уничтожения наркосодержащих растений на сумму 36 тыс. руб. </w:t>
      </w:r>
    </w:p>
    <w:p w14:paraId="16418A92" w14:textId="77777777" w:rsidR="0074717D" w:rsidRPr="000107D3" w:rsidRDefault="0074717D" w:rsidP="0074717D">
      <w:pPr>
        <w:spacing w:line="276" w:lineRule="auto"/>
        <w:ind w:firstLine="709"/>
        <w:jc w:val="center"/>
        <w:rPr>
          <w:b/>
          <w:bCs/>
          <w:color w:val="000000"/>
          <w:sz w:val="26"/>
          <w:szCs w:val="26"/>
        </w:rPr>
      </w:pPr>
      <w:r w:rsidRPr="000107D3">
        <w:rPr>
          <w:b/>
          <w:bCs/>
          <w:color w:val="000000"/>
          <w:sz w:val="26"/>
          <w:szCs w:val="26"/>
        </w:rPr>
        <w:t>Муниципальная программа</w:t>
      </w:r>
    </w:p>
    <w:p w14:paraId="6B6DBC0F" w14:textId="77777777" w:rsidR="0074717D" w:rsidRPr="000107D3" w:rsidRDefault="0074717D" w:rsidP="0074717D">
      <w:pPr>
        <w:spacing w:line="276" w:lineRule="auto"/>
        <w:ind w:firstLine="709"/>
        <w:jc w:val="center"/>
        <w:rPr>
          <w:b/>
          <w:bCs/>
          <w:color w:val="000000"/>
          <w:sz w:val="26"/>
          <w:szCs w:val="26"/>
        </w:rPr>
      </w:pPr>
      <w:r w:rsidRPr="000107D3">
        <w:rPr>
          <w:b/>
          <w:bCs/>
          <w:color w:val="000000"/>
          <w:sz w:val="26"/>
          <w:szCs w:val="26"/>
        </w:rPr>
        <w:t xml:space="preserve">"Здоровье населения </w:t>
      </w:r>
    </w:p>
    <w:p w14:paraId="6BD46E0D" w14:textId="77777777" w:rsidR="0074717D" w:rsidRPr="000107D3" w:rsidRDefault="0074717D" w:rsidP="0074717D">
      <w:pPr>
        <w:spacing w:line="276" w:lineRule="auto"/>
        <w:ind w:firstLine="709"/>
        <w:jc w:val="center"/>
        <w:rPr>
          <w:b/>
          <w:sz w:val="26"/>
          <w:szCs w:val="26"/>
        </w:rPr>
      </w:pPr>
      <w:r w:rsidRPr="000107D3">
        <w:rPr>
          <w:b/>
          <w:bCs/>
          <w:color w:val="000000"/>
          <w:sz w:val="26"/>
          <w:szCs w:val="26"/>
        </w:rPr>
        <w:t>в Черемховском районном муниципальном образовании"</w:t>
      </w:r>
      <w:r w:rsidRPr="000107D3">
        <w:rPr>
          <w:b/>
          <w:sz w:val="26"/>
          <w:szCs w:val="26"/>
        </w:rPr>
        <w:t xml:space="preserve"> </w:t>
      </w:r>
      <w:r w:rsidRPr="000107D3">
        <w:rPr>
          <w:b/>
          <w:sz w:val="26"/>
          <w:szCs w:val="26"/>
        </w:rPr>
        <w:br/>
      </w:r>
    </w:p>
    <w:p w14:paraId="4F8EEA6C" w14:textId="77777777" w:rsidR="0074717D" w:rsidRPr="000107D3" w:rsidRDefault="0074717D" w:rsidP="0074717D">
      <w:pPr>
        <w:spacing w:line="276" w:lineRule="auto"/>
        <w:ind w:firstLine="709"/>
        <w:jc w:val="both"/>
        <w:rPr>
          <w:sz w:val="26"/>
          <w:szCs w:val="26"/>
        </w:rPr>
      </w:pPr>
      <w:r w:rsidRPr="000107D3">
        <w:rPr>
          <w:sz w:val="26"/>
          <w:szCs w:val="26"/>
        </w:rPr>
        <w:t xml:space="preserve">Целью программы является обеспечение доступности оказания медицинской помощи населению Черемховского района, повышение эффективности медицинских услуг, объемы, виды и качество которых должны соответствовать уровню заболеваемости и потребностям населения Черемховского района. Для достижения указанной цели за </w:t>
      </w:r>
      <w:r w:rsidRPr="000107D3">
        <w:rPr>
          <w:sz w:val="26"/>
          <w:szCs w:val="26"/>
        </w:rPr>
        <w:lastRenderedPageBreak/>
        <w:t>счет бюджета района предусмотрены и реализованы мероприятия на общую сумму 259,1 тыс. руб., а именно:</w:t>
      </w:r>
    </w:p>
    <w:p w14:paraId="38C41B42" w14:textId="77777777" w:rsidR="0074717D" w:rsidRPr="000107D3" w:rsidRDefault="0074717D" w:rsidP="0074717D">
      <w:pPr>
        <w:spacing w:line="276" w:lineRule="auto"/>
        <w:ind w:firstLine="709"/>
        <w:jc w:val="both"/>
        <w:rPr>
          <w:sz w:val="26"/>
          <w:szCs w:val="26"/>
        </w:rPr>
      </w:pPr>
      <w:r w:rsidRPr="000107D3">
        <w:rPr>
          <w:sz w:val="26"/>
          <w:szCs w:val="26"/>
        </w:rPr>
        <w:t>оплата обучения студентов в средних специальных учебных заведениях в сумме 229,0 тыс. руб.;</w:t>
      </w:r>
    </w:p>
    <w:p w14:paraId="56568DA4" w14:textId="77777777" w:rsidR="0074717D" w:rsidRPr="000107D3" w:rsidRDefault="0074717D" w:rsidP="0074717D">
      <w:pPr>
        <w:spacing w:line="276" w:lineRule="auto"/>
        <w:ind w:firstLine="709"/>
        <w:jc w:val="both"/>
        <w:rPr>
          <w:sz w:val="26"/>
          <w:szCs w:val="26"/>
        </w:rPr>
      </w:pPr>
      <w:r w:rsidRPr="000107D3">
        <w:rPr>
          <w:sz w:val="26"/>
          <w:szCs w:val="26"/>
        </w:rPr>
        <w:t>обеспечение ГСМ на ежеквартальные выезды медицинских работников ОГБУЗ ИОКТБ Черемховский филиал в сумме 18,1 тыс. руб.;</w:t>
      </w:r>
    </w:p>
    <w:p w14:paraId="246BB5EA" w14:textId="6C7D634E" w:rsidR="0074717D" w:rsidRPr="000107D3" w:rsidRDefault="0074717D" w:rsidP="00CE0A55">
      <w:pPr>
        <w:spacing w:line="276" w:lineRule="auto"/>
        <w:ind w:firstLine="709"/>
        <w:jc w:val="both"/>
        <w:rPr>
          <w:sz w:val="26"/>
          <w:szCs w:val="26"/>
        </w:rPr>
      </w:pPr>
      <w:r w:rsidRPr="000107D3">
        <w:rPr>
          <w:sz w:val="26"/>
          <w:szCs w:val="26"/>
        </w:rPr>
        <w:t xml:space="preserve">оплата за обучение специалистов по сертификационному циклу в </w:t>
      </w:r>
      <w:proofErr w:type="spellStart"/>
      <w:r w:rsidRPr="000107D3">
        <w:rPr>
          <w:sz w:val="26"/>
          <w:szCs w:val="26"/>
        </w:rPr>
        <w:t>среднеспециальных</w:t>
      </w:r>
      <w:proofErr w:type="spellEnd"/>
      <w:r w:rsidRPr="000107D3">
        <w:rPr>
          <w:sz w:val="26"/>
          <w:szCs w:val="26"/>
        </w:rPr>
        <w:t xml:space="preserve"> учебных заведениях в сумме 12,0 тыс. руб.</w:t>
      </w:r>
    </w:p>
    <w:p w14:paraId="21578F7D" w14:textId="77777777" w:rsidR="00CE0A55" w:rsidRPr="000107D3" w:rsidRDefault="00CE0A55" w:rsidP="00CE0A55">
      <w:pPr>
        <w:spacing w:line="276" w:lineRule="auto"/>
        <w:ind w:firstLine="709"/>
        <w:jc w:val="both"/>
        <w:rPr>
          <w:sz w:val="26"/>
          <w:szCs w:val="26"/>
        </w:rPr>
      </w:pPr>
    </w:p>
    <w:p w14:paraId="532E9D63" w14:textId="77777777" w:rsidR="0074717D" w:rsidRPr="000107D3" w:rsidRDefault="0074717D" w:rsidP="0074717D">
      <w:pPr>
        <w:spacing w:line="276" w:lineRule="auto"/>
        <w:ind w:firstLine="709"/>
        <w:jc w:val="center"/>
        <w:rPr>
          <w:b/>
          <w:sz w:val="26"/>
          <w:szCs w:val="26"/>
        </w:rPr>
      </w:pPr>
      <w:r w:rsidRPr="000107D3">
        <w:rPr>
          <w:b/>
          <w:sz w:val="26"/>
          <w:szCs w:val="26"/>
        </w:rPr>
        <w:t xml:space="preserve">Муниципальная программа </w:t>
      </w:r>
    </w:p>
    <w:p w14:paraId="3E58AE77" w14:textId="77777777" w:rsidR="0074717D" w:rsidRPr="000107D3" w:rsidRDefault="0074717D" w:rsidP="0074717D">
      <w:pPr>
        <w:spacing w:line="276" w:lineRule="auto"/>
        <w:ind w:firstLine="709"/>
        <w:jc w:val="center"/>
        <w:rPr>
          <w:b/>
          <w:sz w:val="26"/>
          <w:szCs w:val="26"/>
        </w:rPr>
      </w:pPr>
      <w:r w:rsidRPr="000107D3">
        <w:rPr>
          <w:b/>
          <w:sz w:val="26"/>
          <w:szCs w:val="26"/>
        </w:rPr>
        <w:t>«Социальная поддержка населения Черемховского районного муниципального образования»</w:t>
      </w:r>
    </w:p>
    <w:p w14:paraId="6B29DA5A" w14:textId="77777777" w:rsidR="0074717D" w:rsidRPr="000107D3" w:rsidRDefault="0074717D" w:rsidP="0074717D">
      <w:pPr>
        <w:spacing w:line="276" w:lineRule="auto"/>
        <w:ind w:firstLine="709"/>
        <w:jc w:val="center"/>
        <w:rPr>
          <w:b/>
          <w:sz w:val="26"/>
          <w:szCs w:val="26"/>
        </w:rPr>
      </w:pPr>
    </w:p>
    <w:p w14:paraId="3FAAA7B4" w14:textId="77777777" w:rsidR="0074717D" w:rsidRPr="000107D3" w:rsidRDefault="0074717D" w:rsidP="0074717D">
      <w:pPr>
        <w:spacing w:line="276" w:lineRule="auto"/>
        <w:ind w:firstLine="709"/>
        <w:jc w:val="both"/>
        <w:rPr>
          <w:sz w:val="26"/>
          <w:szCs w:val="26"/>
        </w:rPr>
      </w:pPr>
      <w:r w:rsidRPr="000107D3">
        <w:rPr>
          <w:sz w:val="26"/>
          <w:szCs w:val="26"/>
        </w:rPr>
        <w:t xml:space="preserve">Общий объем финансового обеспечения реализации муниципальной программы осуществлен в сумме 289,6 тыс. руб. </w:t>
      </w:r>
    </w:p>
    <w:p w14:paraId="10F08BB8" w14:textId="77777777" w:rsidR="0074717D" w:rsidRPr="000107D3" w:rsidRDefault="0074717D" w:rsidP="0074717D">
      <w:pPr>
        <w:spacing w:line="276" w:lineRule="auto"/>
        <w:ind w:firstLine="709"/>
        <w:jc w:val="both"/>
        <w:rPr>
          <w:sz w:val="26"/>
          <w:szCs w:val="26"/>
        </w:rPr>
      </w:pPr>
      <w:r w:rsidRPr="000107D3">
        <w:rPr>
          <w:sz w:val="26"/>
          <w:szCs w:val="26"/>
        </w:rPr>
        <w:t>Программу составляет 2 подпрограммы:</w:t>
      </w:r>
    </w:p>
    <w:p w14:paraId="772CD7D3" w14:textId="77777777" w:rsidR="0074717D" w:rsidRPr="000107D3" w:rsidRDefault="0074717D" w:rsidP="0074717D">
      <w:pPr>
        <w:spacing w:line="276" w:lineRule="auto"/>
        <w:ind w:firstLine="709"/>
        <w:jc w:val="both"/>
        <w:rPr>
          <w:sz w:val="26"/>
          <w:szCs w:val="26"/>
        </w:rPr>
      </w:pPr>
      <w:r w:rsidRPr="000107D3">
        <w:rPr>
          <w:sz w:val="26"/>
          <w:szCs w:val="26"/>
        </w:rPr>
        <w:t>1. «Доступная среда для инвалидов и других маломобильных групп населения в Черемховском районном муниципальном образовании» предусматривает реализацию мер, обеспечивающих доступность посещения муниципальных учреждений для людей с ограниченными возможностями здоровья посредством установки пандусов, кнопки вызова, приобретение специального устройства для чтения «Говорящая книга» и др.. В 2020 году указанные мероприятия осуществлены в библиотеке п. Михайловка и МКЦ (общая сумма расходов составила 232,1 тыс. руб.). Кроме того, подпрограмма предусматривает проведение досуговых мероприятий для людей с ограниченными возможностями здоровья. В 2020 году расход составил 5,0 тыс. руб.</w:t>
      </w:r>
    </w:p>
    <w:p w14:paraId="0E60AC85" w14:textId="77777777" w:rsidR="0074717D" w:rsidRPr="000107D3" w:rsidRDefault="0074717D" w:rsidP="0074717D">
      <w:pPr>
        <w:spacing w:line="276" w:lineRule="auto"/>
        <w:ind w:firstLine="709"/>
        <w:jc w:val="both"/>
        <w:rPr>
          <w:b/>
          <w:bCs/>
          <w:sz w:val="26"/>
          <w:szCs w:val="26"/>
        </w:rPr>
      </w:pPr>
      <w:r w:rsidRPr="000107D3">
        <w:rPr>
          <w:sz w:val="26"/>
          <w:szCs w:val="26"/>
        </w:rPr>
        <w:t>2. «Поддержка мероприятий, проводимых для пожилых людей в Черемховском районном муниципальном образовании» на сумму 57,5 тыс. руб. включает расходы на организацию мероприятий, посвященных празднованию Дня победы, а также чествование участников ВОВ и ветеранов администрации в юбилейные даты.</w:t>
      </w:r>
    </w:p>
    <w:p w14:paraId="4D6F6828" w14:textId="77777777" w:rsidR="0074717D" w:rsidRPr="000107D3" w:rsidRDefault="0074717D" w:rsidP="00CE0A55">
      <w:pPr>
        <w:pStyle w:val="ConsPlusNormal"/>
        <w:spacing w:line="276" w:lineRule="auto"/>
        <w:ind w:firstLine="709"/>
        <w:rPr>
          <w:rFonts w:ascii="Times New Roman" w:hAnsi="Times New Roman"/>
          <w:b/>
          <w:bCs/>
          <w:sz w:val="26"/>
          <w:szCs w:val="26"/>
        </w:rPr>
      </w:pPr>
    </w:p>
    <w:p w14:paraId="45FB9AAD" w14:textId="77777777" w:rsidR="0074717D" w:rsidRPr="000107D3" w:rsidRDefault="0074717D" w:rsidP="0074717D">
      <w:pPr>
        <w:pStyle w:val="ConsPlusNormal"/>
        <w:spacing w:line="276" w:lineRule="auto"/>
        <w:ind w:firstLine="709"/>
        <w:jc w:val="center"/>
        <w:rPr>
          <w:rFonts w:ascii="Times New Roman" w:hAnsi="Times New Roman"/>
          <w:b/>
          <w:bCs/>
          <w:sz w:val="26"/>
          <w:szCs w:val="26"/>
        </w:rPr>
      </w:pPr>
      <w:r w:rsidRPr="000107D3">
        <w:rPr>
          <w:rFonts w:ascii="Times New Roman" w:hAnsi="Times New Roman"/>
          <w:b/>
          <w:bCs/>
          <w:sz w:val="26"/>
          <w:szCs w:val="26"/>
        </w:rPr>
        <w:t>Непрограммные направления деятельности</w:t>
      </w:r>
    </w:p>
    <w:p w14:paraId="6069B803" w14:textId="77777777" w:rsidR="0074717D" w:rsidRPr="000107D3" w:rsidRDefault="0074717D" w:rsidP="0074717D">
      <w:pPr>
        <w:spacing w:line="276" w:lineRule="auto"/>
        <w:ind w:firstLine="708"/>
        <w:jc w:val="both"/>
        <w:rPr>
          <w:sz w:val="26"/>
          <w:szCs w:val="26"/>
          <w:highlight w:val="yellow"/>
        </w:rPr>
      </w:pPr>
    </w:p>
    <w:p w14:paraId="52C52AC6" w14:textId="77777777" w:rsidR="0074717D" w:rsidRPr="000107D3" w:rsidRDefault="0074717D" w:rsidP="0074717D">
      <w:pPr>
        <w:spacing w:line="276" w:lineRule="auto"/>
        <w:ind w:firstLine="708"/>
        <w:jc w:val="both"/>
        <w:rPr>
          <w:sz w:val="26"/>
          <w:szCs w:val="26"/>
        </w:rPr>
      </w:pPr>
      <w:r w:rsidRPr="000107D3">
        <w:rPr>
          <w:sz w:val="26"/>
          <w:szCs w:val="26"/>
        </w:rPr>
        <w:t xml:space="preserve">На реализацию непрограммных направлений деятельности на 2020 год предусмотрены бюджетные ассигнования в сумме </w:t>
      </w:r>
      <w:r w:rsidRPr="000107D3">
        <w:rPr>
          <w:sz w:val="26"/>
          <w:szCs w:val="26"/>
        </w:rPr>
        <w:br/>
        <w:t>5 146,3 тыс. рублей.  Кассовый расход составил 4 846,0 тыс. руб.:</w:t>
      </w:r>
    </w:p>
    <w:p w14:paraId="7106C60B" w14:textId="77777777" w:rsidR="0074717D" w:rsidRPr="000107D3" w:rsidRDefault="0074717D" w:rsidP="0074717D">
      <w:pPr>
        <w:spacing w:line="276" w:lineRule="auto"/>
        <w:ind w:firstLine="708"/>
        <w:jc w:val="both"/>
        <w:rPr>
          <w:sz w:val="26"/>
          <w:szCs w:val="26"/>
        </w:rPr>
      </w:pPr>
      <w:r w:rsidRPr="000107D3">
        <w:rPr>
          <w:sz w:val="26"/>
          <w:szCs w:val="26"/>
        </w:rPr>
        <w:t>на обеспечение деятельности органов местного самоуправления в сумме 4 679,8 тыс. руб., из них на содержание:</w:t>
      </w:r>
    </w:p>
    <w:p w14:paraId="2BE88537" w14:textId="77777777" w:rsidR="0074717D" w:rsidRPr="000107D3" w:rsidRDefault="0074717D" w:rsidP="0074717D">
      <w:pPr>
        <w:spacing w:line="276" w:lineRule="auto"/>
        <w:ind w:firstLine="708"/>
        <w:jc w:val="both"/>
        <w:rPr>
          <w:sz w:val="26"/>
          <w:szCs w:val="26"/>
        </w:rPr>
      </w:pPr>
      <w:r w:rsidRPr="000107D3">
        <w:rPr>
          <w:sz w:val="26"/>
          <w:szCs w:val="26"/>
        </w:rPr>
        <w:t>- Думы Черемховского районного муниципального образования в сумме 2 087,9 тыс. руб.;</w:t>
      </w:r>
    </w:p>
    <w:p w14:paraId="124B5424" w14:textId="77777777" w:rsidR="0074717D" w:rsidRPr="000107D3" w:rsidRDefault="0074717D" w:rsidP="0074717D">
      <w:pPr>
        <w:spacing w:line="276" w:lineRule="auto"/>
        <w:ind w:firstLine="708"/>
        <w:jc w:val="both"/>
        <w:rPr>
          <w:sz w:val="26"/>
          <w:szCs w:val="26"/>
        </w:rPr>
      </w:pPr>
      <w:r w:rsidRPr="000107D3">
        <w:rPr>
          <w:sz w:val="26"/>
          <w:szCs w:val="26"/>
        </w:rPr>
        <w:t xml:space="preserve">- Контрольно-счетной палаты Черемховского районного муниципального образования в сумме 2 591,8 тыс. руб. </w:t>
      </w:r>
    </w:p>
    <w:p w14:paraId="6EE7B5A7" w14:textId="5E632D5A" w:rsidR="0074717D" w:rsidRPr="000107D3" w:rsidRDefault="0074717D" w:rsidP="0074717D">
      <w:pPr>
        <w:spacing w:line="276" w:lineRule="auto"/>
        <w:ind w:firstLine="708"/>
        <w:jc w:val="both"/>
        <w:rPr>
          <w:sz w:val="26"/>
          <w:szCs w:val="26"/>
        </w:rPr>
      </w:pPr>
      <w:r w:rsidRPr="000107D3">
        <w:rPr>
          <w:sz w:val="26"/>
          <w:szCs w:val="26"/>
        </w:rPr>
        <w:t>на проведение довыборов депутатов в представительный орган Черемховского районного муниципального образования в 2020 году в сумме 130,5 тыс. руб.;</w:t>
      </w:r>
    </w:p>
    <w:p w14:paraId="35DB3715" w14:textId="5167D3CA" w:rsidR="0074717D" w:rsidRPr="000107D3" w:rsidRDefault="0074717D" w:rsidP="0074717D">
      <w:pPr>
        <w:spacing w:line="276" w:lineRule="auto"/>
        <w:ind w:firstLine="708"/>
        <w:jc w:val="both"/>
        <w:rPr>
          <w:sz w:val="26"/>
          <w:szCs w:val="26"/>
        </w:rPr>
      </w:pPr>
      <w:r w:rsidRPr="000107D3">
        <w:rPr>
          <w:sz w:val="26"/>
          <w:szCs w:val="26"/>
        </w:rPr>
        <w:lastRenderedPageBreak/>
        <w:t>на реализацию мероприятий, направленных на обеспечение секретности и защиты государственной тайны в Администрации Черемховского районного муниципального образования в сумме 35,8 тыс. руб.</w:t>
      </w:r>
    </w:p>
    <w:p w14:paraId="2DF21C3B" w14:textId="77777777" w:rsidR="0074717D" w:rsidRPr="000107D3" w:rsidRDefault="0074717D" w:rsidP="0074717D">
      <w:pPr>
        <w:jc w:val="both"/>
        <w:rPr>
          <w:b/>
          <w:sz w:val="26"/>
          <w:szCs w:val="26"/>
        </w:rPr>
      </w:pPr>
      <w:r w:rsidRPr="000107D3">
        <w:rPr>
          <w:b/>
          <w:sz w:val="26"/>
          <w:szCs w:val="26"/>
        </w:rPr>
        <w:t>Слушали:</w:t>
      </w:r>
    </w:p>
    <w:p w14:paraId="3C31D51B" w14:textId="77777777" w:rsidR="0074717D" w:rsidRPr="000107D3" w:rsidRDefault="0074717D" w:rsidP="0074717D">
      <w:pPr>
        <w:jc w:val="both"/>
        <w:rPr>
          <w:sz w:val="26"/>
          <w:szCs w:val="26"/>
        </w:rPr>
      </w:pPr>
      <w:r w:rsidRPr="000107D3">
        <w:rPr>
          <w:b/>
          <w:sz w:val="26"/>
          <w:szCs w:val="26"/>
        </w:rPr>
        <w:t xml:space="preserve">Козлову Л.М.: </w:t>
      </w:r>
      <w:r w:rsidRPr="000107D3">
        <w:rPr>
          <w:sz w:val="26"/>
          <w:szCs w:val="26"/>
        </w:rPr>
        <w:t>какие будут вопросы? Предложения?</w:t>
      </w:r>
    </w:p>
    <w:p w14:paraId="5EC94632" w14:textId="6602B33E" w:rsidR="0074717D" w:rsidRPr="000107D3" w:rsidRDefault="0074717D" w:rsidP="0074717D">
      <w:pPr>
        <w:tabs>
          <w:tab w:val="left" w:pos="7755"/>
        </w:tabs>
        <w:jc w:val="both"/>
        <w:rPr>
          <w:sz w:val="26"/>
          <w:szCs w:val="26"/>
        </w:rPr>
      </w:pPr>
      <w:r w:rsidRPr="000107D3">
        <w:rPr>
          <w:b/>
          <w:sz w:val="26"/>
          <w:szCs w:val="26"/>
        </w:rPr>
        <w:t xml:space="preserve">Голосовали: </w:t>
      </w:r>
      <w:r w:rsidRPr="000107D3">
        <w:rPr>
          <w:sz w:val="26"/>
          <w:szCs w:val="26"/>
        </w:rPr>
        <w:t>за – 11 депутатов</w:t>
      </w:r>
    </w:p>
    <w:p w14:paraId="6A96E0C0" w14:textId="77777777" w:rsidR="0074717D" w:rsidRPr="000107D3" w:rsidRDefault="0074717D" w:rsidP="0074717D">
      <w:pPr>
        <w:tabs>
          <w:tab w:val="left" w:pos="7755"/>
        </w:tabs>
        <w:jc w:val="both"/>
        <w:rPr>
          <w:sz w:val="26"/>
          <w:szCs w:val="26"/>
        </w:rPr>
      </w:pPr>
      <w:r w:rsidRPr="000107D3">
        <w:rPr>
          <w:sz w:val="26"/>
          <w:szCs w:val="26"/>
        </w:rPr>
        <w:t>против - нет</w:t>
      </w:r>
    </w:p>
    <w:p w14:paraId="393917DE" w14:textId="77777777" w:rsidR="0074717D" w:rsidRPr="000107D3" w:rsidRDefault="0074717D" w:rsidP="0074717D">
      <w:pPr>
        <w:tabs>
          <w:tab w:val="left" w:pos="7755"/>
        </w:tabs>
        <w:jc w:val="both"/>
        <w:rPr>
          <w:sz w:val="26"/>
          <w:szCs w:val="26"/>
        </w:rPr>
      </w:pPr>
      <w:r w:rsidRPr="000107D3">
        <w:rPr>
          <w:sz w:val="26"/>
          <w:szCs w:val="26"/>
        </w:rPr>
        <w:t>воздержались - нет</w:t>
      </w:r>
    </w:p>
    <w:p w14:paraId="5E556BA0" w14:textId="77777777" w:rsidR="0074717D" w:rsidRPr="000107D3" w:rsidRDefault="0074717D" w:rsidP="0074717D">
      <w:pPr>
        <w:tabs>
          <w:tab w:val="left" w:pos="7755"/>
        </w:tabs>
        <w:jc w:val="both"/>
        <w:rPr>
          <w:sz w:val="26"/>
          <w:szCs w:val="26"/>
        </w:rPr>
      </w:pPr>
      <w:r w:rsidRPr="000107D3">
        <w:rPr>
          <w:b/>
          <w:sz w:val="26"/>
          <w:szCs w:val="26"/>
        </w:rPr>
        <w:t xml:space="preserve">Решили: </w:t>
      </w:r>
      <w:r w:rsidRPr="000107D3">
        <w:rPr>
          <w:sz w:val="26"/>
          <w:szCs w:val="26"/>
        </w:rPr>
        <w:t>повестка принята единогласно.</w:t>
      </w:r>
    </w:p>
    <w:p w14:paraId="1734C480" w14:textId="77777777" w:rsidR="0074717D" w:rsidRPr="000107D3" w:rsidRDefault="0074717D" w:rsidP="0074717D">
      <w:pPr>
        <w:spacing w:line="276" w:lineRule="auto"/>
        <w:ind w:firstLine="708"/>
        <w:jc w:val="both"/>
        <w:rPr>
          <w:sz w:val="26"/>
          <w:szCs w:val="26"/>
        </w:rPr>
      </w:pPr>
    </w:p>
    <w:p w14:paraId="35C93179" w14:textId="6B2FCD34" w:rsidR="00C20CA1" w:rsidRPr="000107D3" w:rsidRDefault="00D462E3" w:rsidP="00141262">
      <w:pPr>
        <w:pStyle w:val="a6"/>
        <w:tabs>
          <w:tab w:val="left" w:pos="-284"/>
        </w:tabs>
        <w:spacing w:after="0" w:line="240" w:lineRule="auto"/>
        <w:ind w:left="0"/>
        <w:jc w:val="both"/>
        <w:rPr>
          <w:b/>
          <w:sz w:val="26"/>
          <w:szCs w:val="26"/>
        </w:rPr>
      </w:pPr>
      <w:r w:rsidRPr="000107D3">
        <w:rPr>
          <w:b/>
          <w:sz w:val="26"/>
          <w:szCs w:val="26"/>
        </w:rPr>
        <w:t xml:space="preserve">       </w:t>
      </w:r>
      <w:r w:rsidR="00FD0B13" w:rsidRPr="000107D3">
        <w:rPr>
          <w:b/>
          <w:sz w:val="26"/>
          <w:szCs w:val="26"/>
        </w:rPr>
        <w:t xml:space="preserve">Слушали </w:t>
      </w:r>
      <w:r w:rsidR="000062EF" w:rsidRPr="000107D3">
        <w:rPr>
          <w:b/>
          <w:sz w:val="26"/>
          <w:szCs w:val="26"/>
        </w:rPr>
        <w:t>Юлию Николаевну Гайдук</w:t>
      </w:r>
      <w:r w:rsidR="00FD0B13" w:rsidRPr="000107D3">
        <w:rPr>
          <w:b/>
          <w:sz w:val="26"/>
          <w:szCs w:val="26"/>
        </w:rPr>
        <w:t xml:space="preserve">, </w:t>
      </w:r>
      <w:r w:rsidR="000062EF" w:rsidRPr="000107D3">
        <w:rPr>
          <w:b/>
          <w:sz w:val="26"/>
          <w:szCs w:val="26"/>
        </w:rPr>
        <w:t>начальник финансового управления</w:t>
      </w:r>
    </w:p>
    <w:p w14:paraId="5584E1E4" w14:textId="77777777" w:rsidR="00451F34" w:rsidRPr="000107D3" w:rsidRDefault="00451F34" w:rsidP="00141262">
      <w:pPr>
        <w:pStyle w:val="a6"/>
        <w:tabs>
          <w:tab w:val="left" w:pos="-284"/>
        </w:tabs>
        <w:spacing w:after="0" w:line="240" w:lineRule="auto"/>
        <w:ind w:left="0"/>
        <w:jc w:val="both"/>
        <w:rPr>
          <w:b/>
          <w:sz w:val="26"/>
          <w:szCs w:val="26"/>
          <w:highlight w:val="yellow"/>
        </w:rPr>
      </w:pPr>
    </w:p>
    <w:p w14:paraId="63E2257C" w14:textId="04A217D3" w:rsidR="0074717D" w:rsidRPr="000107D3" w:rsidRDefault="00CE0A55" w:rsidP="0074717D">
      <w:pPr>
        <w:tabs>
          <w:tab w:val="left" w:pos="9214"/>
        </w:tabs>
        <w:ind w:right="142"/>
        <w:jc w:val="both"/>
        <w:rPr>
          <w:sz w:val="26"/>
          <w:szCs w:val="26"/>
        </w:rPr>
      </w:pPr>
      <w:bookmarkStart w:id="6" w:name="_Hlk63062624"/>
      <w:bookmarkEnd w:id="5"/>
      <w:r w:rsidRPr="000107D3">
        <w:rPr>
          <w:sz w:val="26"/>
          <w:szCs w:val="26"/>
        </w:rPr>
        <w:t xml:space="preserve">        </w:t>
      </w:r>
      <w:r w:rsidR="0074717D" w:rsidRPr="000107D3">
        <w:rPr>
          <w:sz w:val="26"/>
          <w:szCs w:val="26"/>
        </w:rPr>
        <w:t xml:space="preserve">О внесении изменений и дополнений в решение Думы Черемховского районного муниципального образования от 24 декабря 2020 года  № 89 «О бюджете Черемховского районного муниципального образования на 2021 год и плановый период 2022 и 2023 годов». </w:t>
      </w:r>
    </w:p>
    <w:p w14:paraId="59590D97" w14:textId="77777777" w:rsidR="00CE0A55" w:rsidRPr="000107D3" w:rsidRDefault="00CE0A55" w:rsidP="00CE0A55">
      <w:pPr>
        <w:ind w:left="708"/>
        <w:jc w:val="both"/>
        <w:rPr>
          <w:b/>
          <w:bCs/>
          <w:sz w:val="26"/>
          <w:szCs w:val="26"/>
        </w:rPr>
      </w:pPr>
    </w:p>
    <w:p w14:paraId="47EBD62B" w14:textId="63FC1907" w:rsidR="0074717D" w:rsidRPr="000107D3" w:rsidRDefault="0074717D" w:rsidP="00CE0A55">
      <w:pPr>
        <w:ind w:left="708"/>
        <w:jc w:val="both"/>
        <w:rPr>
          <w:b/>
          <w:bCs/>
          <w:sz w:val="26"/>
          <w:szCs w:val="26"/>
        </w:rPr>
      </w:pPr>
      <w:r w:rsidRPr="000107D3">
        <w:rPr>
          <w:b/>
          <w:bCs/>
          <w:sz w:val="26"/>
          <w:szCs w:val="26"/>
        </w:rPr>
        <w:t>Доходы</w:t>
      </w:r>
    </w:p>
    <w:p w14:paraId="3D83FD79" w14:textId="7B61995B" w:rsidR="0074717D" w:rsidRPr="000107D3" w:rsidRDefault="0074717D" w:rsidP="0074717D">
      <w:pPr>
        <w:ind w:firstLine="284"/>
        <w:jc w:val="both"/>
        <w:rPr>
          <w:bCs/>
          <w:sz w:val="26"/>
          <w:szCs w:val="26"/>
        </w:rPr>
      </w:pPr>
      <w:r w:rsidRPr="000107D3">
        <w:rPr>
          <w:bCs/>
          <w:sz w:val="26"/>
          <w:szCs w:val="26"/>
        </w:rPr>
        <w:tab/>
        <w:t xml:space="preserve">Изменения бюджета района на 2021 год в части собственных доходов </w:t>
      </w:r>
      <w:r w:rsidR="008300F0" w:rsidRPr="000107D3">
        <w:rPr>
          <w:bCs/>
          <w:sz w:val="26"/>
          <w:szCs w:val="26"/>
        </w:rPr>
        <w:t>составят 1</w:t>
      </w:r>
      <w:r w:rsidRPr="000107D3">
        <w:rPr>
          <w:bCs/>
          <w:sz w:val="26"/>
          <w:szCs w:val="26"/>
        </w:rPr>
        <w:t> 088,1 тыс. рублей в сторону увеличения от следующих видов доходов:</w:t>
      </w:r>
    </w:p>
    <w:p w14:paraId="0B9FDA3C" w14:textId="77777777" w:rsidR="0074717D" w:rsidRPr="000107D3" w:rsidRDefault="0074717D" w:rsidP="0074717D">
      <w:pPr>
        <w:ind w:firstLine="284"/>
        <w:jc w:val="both"/>
        <w:rPr>
          <w:bCs/>
          <w:sz w:val="26"/>
          <w:szCs w:val="26"/>
        </w:rPr>
      </w:pPr>
      <w:r w:rsidRPr="000107D3">
        <w:rPr>
          <w:bCs/>
          <w:sz w:val="26"/>
          <w:szCs w:val="26"/>
        </w:rPr>
        <w:t>- налог на доходы физических лиц в сумме 67,6 тыс. рублей;</w:t>
      </w:r>
    </w:p>
    <w:p w14:paraId="0E83EA05" w14:textId="77777777" w:rsidR="0074717D" w:rsidRPr="000107D3" w:rsidRDefault="0074717D" w:rsidP="0074717D">
      <w:pPr>
        <w:ind w:firstLine="284"/>
        <w:jc w:val="both"/>
        <w:rPr>
          <w:bCs/>
          <w:sz w:val="26"/>
          <w:szCs w:val="26"/>
        </w:rPr>
      </w:pPr>
      <w:r w:rsidRPr="000107D3">
        <w:rPr>
          <w:bCs/>
          <w:sz w:val="26"/>
          <w:szCs w:val="26"/>
        </w:rPr>
        <w:t>- налог, взимаемый в связи с применением патентной системы налогообложения в сумме 678,1 тыс. рублей;</w:t>
      </w:r>
    </w:p>
    <w:p w14:paraId="75B57A76" w14:textId="77777777" w:rsidR="0074717D" w:rsidRPr="000107D3" w:rsidRDefault="0074717D" w:rsidP="0074717D">
      <w:pPr>
        <w:ind w:firstLine="284"/>
        <w:jc w:val="both"/>
        <w:rPr>
          <w:bCs/>
          <w:sz w:val="26"/>
          <w:szCs w:val="26"/>
        </w:rPr>
      </w:pPr>
      <w:r w:rsidRPr="000107D3">
        <w:rPr>
          <w:bCs/>
          <w:sz w:val="26"/>
          <w:szCs w:val="26"/>
        </w:rPr>
        <w:t>- государственная пошлина в сумме 47,6 тыс. рублей;</w:t>
      </w:r>
    </w:p>
    <w:p w14:paraId="4E27E6FE" w14:textId="77777777" w:rsidR="0074717D" w:rsidRPr="000107D3" w:rsidRDefault="0074717D" w:rsidP="0074717D">
      <w:pPr>
        <w:ind w:firstLine="284"/>
        <w:jc w:val="both"/>
        <w:rPr>
          <w:bCs/>
          <w:sz w:val="26"/>
          <w:szCs w:val="26"/>
        </w:rPr>
      </w:pPr>
      <w:r w:rsidRPr="000107D3">
        <w:rPr>
          <w:bCs/>
          <w:sz w:val="26"/>
          <w:szCs w:val="26"/>
        </w:rPr>
        <w:t>-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в сумме 40,4 тыс. рублей;</w:t>
      </w:r>
    </w:p>
    <w:p w14:paraId="6BD58E4A" w14:textId="77777777" w:rsidR="0074717D" w:rsidRPr="000107D3" w:rsidRDefault="0074717D" w:rsidP="0074717D">
      <w:pPr>
        <w:ind w:firstLine="284"/>
        <w:jc w:val="both"/>
        <w:rPr>
          <w:bCs/>
          <w:sz w:val="26"/>
          <w:szCs w:val="26"/>
        </w:rPr>
      </w:pPr>
      <w:r w:rsidRPr="000107D3">
        <w:rPr>
          <w:bCs/>
          <w:sz w:val="26"/>
          <w:szCs w:val="26"/>
        </w:rPr>
        <w:t>- прочие доходы от компенсации затрат бюджетов муниципального района в сумме 251,6 тыс. рублей;</w:t>
      </w:r>
    </w:p>
    <w:p w14:paraId="7AC09BEC" w14:textId="77777777" w:rsidR="0074717D" w:rsidRPr="000107D3" w:rsidRDefault="0074717D" w:rsidP="0074717D">
      <w:pPr>
        <w:ind w:firstLine="284"/>
        <w:jc w:val="both"/>
        <w:rPr>
          <w:bCs/>
          <w:sz w:val="26"/>
          <w:szCs w:val="26"/>
        </w:rPr>
      </w:pPr>
      <w:r w:rsidRPr="000107D3">
        <w:rPr>
          <w:bCs/>
          <w:sz w:val="26"/>
          <w:szCs w:val="26"/>
        </w:rPr>
        <w:t xml:space="preserve">- прочие неналоговые доходы в сумме 2,8 тыс. рублей. </w:t>
      </w:r>
    </w:p>
    <w:p w14:paraId="4A2AB46E" w14:textId="1023A701" w:rsidR="0074717D" w:rsidRPr="000107D3" w:rsidRDefault="0074717D" w:rsidP="0074717D">
      <w:pPr>
        <w:ind w:firstLine="284"/>
        <w:jc w:val="both"/>
        <w:rPr>
          <w:bCs/>
          <w:sz w:val="26"/>
          <w:szCs w:val="26"/>
        </w:rPr>
      </w:pPr>
      <w:r w:rsidRPr="000107D3">
        <w:rPr>
          <w:bCs/>
          <w:sz w:val="26"/>
          <w:szCs w:val="26"/>
        </w:rPr>
        <w:t xml:space="preserve">      Безвозмездные поступления в бюджет района с</w:t>
      </w:r>
      <w:r w:rsidRPr="000107D3">
        <w:rPr>
          <w:sz w:val="26"/>
          <w:szCs w:val="26"/>
        </w:rPr>
        <w:t xml:space="preserve">корректированы в сумме 675 тыс. </w:t>
      </w:r>
      <w:r w:rsidR="008300F0" w:rsidRPr="000107D3">
        <w:rPr>
          <w:sz w:val="26"/>
          <w:szCs w:val="26"/>
        </w:rPr>
        <w:t>рублей в</w:t>
      </w:r>
      <w:r w:rsidRPr="000107D3">
        <w:rPr>
          <w:sz w:val="26"/>
          <w:szCs w:val="26"/>
        </w:rPr>
        <w:t xml:space="preserve"> сторону увеличения, в том числе за счет:</w:t>
      </w:r>
    </w:p>
    <w:p w14:paraId="6358B800" w14:textId="77777777" w:rsidR="0074717D" w:rsidRPr="000107D3" w:rsidRDefault="0074717D" w:rsidP="0074717D">
      <w:pPr>
        <w:ind w:firstLine="284"/>
        <w:jc w:val="both"/>
        <w:rPr>
          <w:bCs/>
          <w:sz w:val="26"/>
          <w:szCs w:val="26"/>
        </w:rPr>
      </w:pPr>
      <w:r w:rsidRPr="000107D3">
        <w:rPr>
          <w:bCs/>
          <w:sz w:val="26"/>
          <w:szCs w:val="26"/>
        </w:rPr>
        <w:t>- межбюджетных трансфертов, передаваемых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сумме 675 тыс. рублей;</w:t>
      </w:r>
    </w:p>
    <w:p w14:paraId="5D97C23F" w14:textId="77777777" w:rsidR="0074717D" w:rsidRPr="000107D3" w:rsidRDefault="0074717D" w:rsidP="0074717D">
      <w:pPr>
        <w:jc w:val="both"/>
        <w:rPr>
          <w:sz w:val="26"/>
          <w:szCs w:val="26"/>
        </w:rPr>
      </w:pPr>
      <w:r w:rsidRPr="000107D3">
        <w:rPr>
          <w:sz w:val="26"/>
          <w:szCs w:val="26"/>
        </w:rPr>
        <w:tab/>
        <w:t>Общая сумма доходов на 2021 год составит 1 264 250,6 тыс. рублей.</w:t>
      </w:r>
    </w:p>
    <w:p w14:paraId="2203DA75" w14:textId="77777777" w:rsidR="0074717D" w:rsidRPr="000107D3" w:rsidRDefault="0074717D" w:rsidP="0074717D">
      <w:pPr>
        <w:jc w:val="both"/>
        <w:rPr>
          <w:sz w:val="26"/>
          <w:szCs w:val="26"/>
        </w:rPr>
      </w:pPr>
      <w:r w:rsidRPr="000107D3">
        <w:rPr>
          <w:sz w:val="26"/>
          <w:szCs w:val="26"/>
        </w:rPr>
        <w:t xml:space="preserve"> </w:t>
      </w:r>
      <w:r w:rsidRPr="000107D3">
        <w:rPr>
          <w:bCs/>
          <w:sz w:val="26"/>
          <w:szCs w:val="26"/>
        </w:rPr>
        <w:t xml:space="preserve">   </w:t>
      </w:r>
    </w:p>
    <w:p w14:paraId="08E07FBE" w14:textId="77777777" w:rsidR="0074717D" w:rsidRPr="000107D3" w:rsidRDefault="0074717D" w:rsidP="0074717D">
      <w:pPr>
        <w:pStyle w:val="a6"/>
        <w:numPr>
          <w:ilvl w:val="0"/>
          <w:numId w:val="17"/>
        </w:numPr>
        <w:spacing w:after="0"/>
        <w:ind w:left="708"/>
        <w:contextualSpacing w:val="0"/>
        <w:jc w:val="both"/>
        <w:rPr>
          <w:b/>
          <w:sz w:val="26"/>
          <w:szCs w:val="26"/>
          <w:lang w:eastAsia="ru-RU"/>
        </w:rPr>
      </w:pPr>
      <w:r w:rsidRPr="000107D3">
        <w:rPr>
          <w:b/>
          <w:sz w:val="26"/>
          <w:szCs w:val="26"/>
          <w:lang w:eastAsia="ru-RU"/>
        </w:rPr>
        <w:t>Расходы</w:t>
      </w:r>
    </w:p>
    <w:p w14:paraId="27914935"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Расходная часть бюджета скорректирована в части 2021 года, а также планового периода.</w:t>
      </w:r>
    </w:p>
    <w:p w14:paraId="0BB23E0A"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Изменения текущего года связаны с увеличением доходной части бюджета, а также распределением резерва, предусмотренного на иные межбюджетные трансферты бюджетам поселений.</w:t>
      </w:r>
    </w:p>
    <w:p w14:paraId="5002B98F"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Дополнительные нецелевые доходы в расходной части бюджета в сумме 1 088,1распределены на следующие цели:</w:t>
      </w:r>
    </w:p>
    <w:p w14:paraId="13957812"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- 186,6 тыс. руб. на оплату земельного налога;</w:t>
      </w:r>
    </w:p>
    <w:p w14:paraId="682C0B33"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- 171,8 тыс. руб. на оплату услуг по вывозу ТКО образовательных организаций;</w:t>
      </w:r>
    </w:p>
    <w:p w14:paraId="7CB69A5C"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lastRenderedPageBreak/>
        <w:t>- 168,6 тыс. руб. на обеспечение предупредительных мер в сфере охраны труда в учреждениях образования, администрации;</w:t>
      </w:r>
    </w:p>
    <w:p w14:paraId="044CBEC6"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- 160,0 тыс. руб. на проведение муниципальных выборов в представительный орган района;</w:t>
      </w:r>
    </w:p>
    <w:p w14:paraId="0F3F7572"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- 90,0 тыс. руб. на оплату коммунальных услуг;</w:t>
      </w:r>
    </w:p>
    <w:p w14:paraId="10893CC8"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- 78,8 тыс. руб. на установку видеонаблюдения в ДОУ № 14, 54            п. Михайловка;</w:t>
      </w:r>
    </w:p>
    <w:p w14:paraId="7BED7821"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- 100,0 тыс. руб. на непредвиденные расходы, связанные с открытием летних лагерей дневного пребывания;</w:t>
      </w:r>
    </w:p>
    <w:p w14:paraId="60268206"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xml:space="preserve">- 59,5 </w:t>
      </w:r>
      <w:proofErr w:type="spellStart"/>
      <w:r w:rsidRPr="000107D3">
        <w:rPr>
          <w:sz w:val="26"/>
          <w:szCs w:val="26"/>
          <w:lang w:eastAsia="ru-RU"/>
        </w:rPr>
        <w:t>тыс.руб</w:t>
      </w:r>
      <w:proofErr w:type="spellEnd"/>
      <w:r w:rsidRPr="000107D3">
        <w:rPr>
          <w:sz w:val="26"/>
          <w:szCs w:val="26"/>
          <w:lang w:eastAsia="ru-RU"/>
        </w:rPr>
        <w:t>. на предоставление межбюджетных трансфертов на сбалансированность бюджетов поселений;</w:t>
      </w:r>
    </w:p>
    <w:p w14:paraId="4056F9B8"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xml:space="preserve">- 21,4 тыс. руб. расходы по содержанию муниципального архива; </w:t>
      </w:r>
    </w:p>
    <w:p w14:paraId="63B6E401"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xml:space="preserve">- 20,0 тыс. руб. на оплату штрафов Роспотребнадзора СОШ с. </w:t>
      </w:r>
      <w:proofErr w:type="spellStart"/>
      <w:r w:rsidRPr="000107D3">
        <w:rPr>
          <w:sz w:val="26"/>
          <w:szCs w:val="26"/>
          <w:lang w:eastAsia="ru-RU"/>
        </w:rPr>
        <w:t>Лохово</w:t>
      </w:r>
      <w:proofErr w:type="spellEnd"/>
      <w:r w:rsidRPr="000107D3">
        <w:rPr>
          <w:sz w:val="26"/>
          <w:szCs w:val="26"/>
          <w:lang w:eastAsia="ru-RU"/>
        </w:rPr>
        <w:t>, Саянское;</w:t>
      </w:r>
    </w:p>
    <w:p w14:paraId="7A55E43C"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- 15,0 тыс. руб. на техническое обслуживание школьных автобусов;</w:t>
      </w:r>
    </w:p>
    <w:p w14:paraId="4C21C4E3"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- 7,5 тыс. руб. на проведение независимой оценки качества услуг ДОУ № 6 п. Михайловка;</w:t>
      </w:r>
    </w:p>
    <w:p w14:paraId="468B124E"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- 7,0 тыс. руб. на публикацию информации о ликвидации ООО Полиграф в средствах массовой информации, оплату корреспонденции КУМИ ЧРМО;</w:t>
      </w:r>
    </w:p>
    <w:p w14:paraId="604A0C02"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- 1,9 тыс. руб. на оплату заключительной обработки ДОУ № 6 в период пандемии.</w:t>
      </w:r>
    </w:p>
    <w:p w14:paraId="13BB821E"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xml:space="preserve">В целях обеспечения выполнения муниципального задания по содержанию муниципальных дорог населенных пунктов проектом предусмотрены субсидии БУ Автоцентр в сумме 675,0 тыс. руб. за счет средств межбюджетных трансфертов из бюджета </w:t>
      </w:r>
      <w:proofErr w:type="spellStart"/>
      <w:r w:rsidRPr="000107D3">
        <w:rPr>
          <w:sz w:val="26"/>
          <w:szCs w:val="26"/>
          <w:lang w:eastAsia="ru-RU"/>
        </w:rPr>
        <w:t>Голуметского</w:t>
      </w:r>
      <w:proofErr w:type="spellEnd"/>
      <w:r w:rsidRPr="000107D3">
        <w:rPr>
          <w:sz w:val="26"/>
          <w:szCs w:val="26"/>
          <w:lang w:eastAsia="ru-RU"/>
        </w:rPr>
        <w:t xml:space="preserve"> сельского поселения в соответствии с решением Думы </w:t>
      </w:r>
      <w:proofErr w:type="spellStart"/>
      <w:r w:rsidRPr="000107D3">
        <w:rPr>
          <w:sz w:val="26"/>
          <w:szCs w:val="26"/>
          <w:lang w:eastAsia="ru-RU"/>
        </w:rPr>
        <w:t>Голуметского</w:t>
      </w:r>
      <w:proofErr w:type="spellEnd"/>
      <w:r w:rsidRPr="000107D3">
        <w:rPr>
          <w:sz w:val="26"/>
          <w:szCs w:val="26"/>
          <w:lang w:eastAsia="ru-RU"/>
        </w:rPr>
        <w:t xml:space="preserve"> сельского поселения о передаче полномочий району.</w:t>
      </w:r>
    </w:p>
    <w:p w14:paraId="1B7B8720"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xml:space="preserve">Кроме того, в целях обеспечения </w:t>
      </w:r>
      <w:proofErr w:type="spellStart"/>
      <w:r w:rsidRPr="000107D3">
        <w:rPr>
          <w:sz w:val="26"/>
          <w:szCs w:val="26"/>
          <w:lang w:eastAsia="ru-RU"/>
        </w:rPr>
        <w:t>софинансирования</w:t>
      </w:r>
      <w:proofErr w:type="spellEnd"/>
      <w:r w:rsidRPr="000107D3">
        <w:rPr>
          <w:sz w:val="26"/>
          <w:szCs w:val="26"/>
          <w:lang w:eastAsia="ru-RU"/>
        </w:rPr>
        <w:t xml:space="preserve"> расходов на оснащение кабинета биологии в СОШ с. </w:t>
      </w:r>
      <w:proofErr w:type="spellStart"/>
      <w:r w:rsidRPr="000107D3">
        <w:rPr>
          <w:sz w:val="26"/>
          <w:szCs w:val="26"/>
          <w:lang w:eastAsia="ru-RU"/>
        </w:rPr>
        <w:t>Алехино</w:t>
      </w:r>
      <w:proofErr w:type="spellEnd"/>
      <w:r w:rsidRPr="000107D3">
        <w:rPr>
          <w:sz w:val="26"/>
          <w:szCs w:val="26"/>
          <w:lang w:eastAsia="ru-RU"/>
        </w:rPr>
        <w:t xml:space="preserve"> на сумму 60,0 тыс. руб. сокращен резерв средств, предусмотренных на обеспечение расходных обязательств района, </w:t>
      </w:r>
      <w:proofErr w:type="spellStart"/>
      <w:r w:rsidRPr="000107D3">
        <w:rPr>
          <w:sz w:val="26"/>
          <w:szCs w:val="26"/>
          <w:lang w:eastAsia="ru-RU"/>
        </w:rPr>
        <w:t>софинансируемых</w:t>
      </w:r>
      <w:proofErr w:type="spellEnd"/>
      <w:r w:rsidRPr="000107D3">
        <w:rPr>
          <w:sz w:val="26"/>
          <w:szCs w:val="26"/>
          <w:lang w:eastAsia="ru-RU"/>
        </w:rPr>
        <w:t xml:space="preserve"> за счет целевых межбюджетных трансфертов из областного бюджета.</w:t>
      </w:r>
    </w:p>
    <w:p w14:paraId="6CFBA260"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Общая сумма расходов на 2021 год составит 1 302 172,9 тыс. руб.</w:t>
      </w:r>
    </w:p>
    <w:p w14:paraId="0C912F38" w14:textId="77777777" w:rsidR="0074717D" w:rsidRPr="000107D3" w:rsidRDefault="0074717D" w:rsidP="0074717D">
      <w:pPr>
        <w:pStyle w:val="a6"/>
        <w:spacing w:after="0"/>
        <w:ind w:left="0" w:firstLine="708"/>
        <w:jc w:val="both"/>
        <w:rPr>
          <w:sz w:val="26"/>
          <w:szCs w:val="26"/>
          <w:lang w:eastAsia="ru-RU"/>
        </w:rPr>
      </w:pPr>
      <w:r w:rsidRPr="000107D3">
        <w:rPr>
          <w:sz w:val="26"/>
          <w:szCs w:val="26"/>
          <w:lang w:eastAsia="ru-RU"/>
        </w:rPr>
        <w:t xml:space="preserve">Показатели планового периода скорректированы в части перемещения ассигнований в сумме 3 931,0 тыс. руб. с назначений, предусмотренных на разработку ПСД на строительство школы в с. Узкий Луг в 2022 году на обеспечение обязательств по </w:t>
      </w:r>
      <w:proofErr w:type="spellStart"/>
      <w:r w:rsidRPr="000107D3">
        <w:rPr>
          <w:sz w:val="26"/>
          <w:szCs w:val="26"/>
          <w:lang w:eastAsia="ru-RU"/>
        </w:rPr>
        <w:t>софинансированию</w:t>
      </w:r>
      <w:proofErr w:type="spellEnd"/>
      <w:r w:rsidRPr="000107D3">
        <w:rPr>
          <w:sz w:val="26"/>
          <w:szCs w:val="26"/>
          <w:lang w:eastAsia="ru-RU"/>
        </w:rPr>
        <w:t xml:space="preserve"> расходов на капитальный ремонт ДОУ с. Парфеново, СОШ с. Зерновое, спортивного зала СОШ № 3               п. Михайловка. Общая сумма расходов на плановый период остается без изменений.</w:t>
      </w:r>
    </w:p>
    <w:p w14:paraId="38CD3203" w14:textId="77777777" w:rsidR="0074717D" w:rsidRPr="000107D3" w:rsidRDefault="0074717D" w:rsidP="0074717D">
      <w:pPr>
        <w:pStyle w:val="a6"/>
        <w:spacing w:after="0"/>
        <w:ind w:left="0" w:firstLine="708"/>
        <w:jc w:val="both"/>
        <w:rPr>
          <w:sz w:val="26"/>
          <w:szCs w:val="26"/>
          <w:lang w:eastAsia="ru-RU"/>
        </w:rPr>
      </w:pPr>
    </w:p>
    <w:p w14:paraId="33047F8C" w14:textId="77777777" w:rsidR="0074717D" w:rsidRPr="000107D3" w:rsidRDefault="0074717D" w:rsidP="0074717D">
      <w:pPr>
        <w:pStyle w:val="a6"/>
        <w:numPr>
          <w:ilvl w:val="0"/>
          <w:numId w:val="17"/>
        </w:numPr>
        <w:spacing w:after="0"/>
        <w:contextualSpacing w:val="0"/>
        <w:jc w:val="both"/>
        <w:rPr>
          <w:b/>
          <w:sz w:val="26"/>
          <w:szCs w:val="26"/>
        </w:rPr>
      </w:pPr>
      <w:r w:rsidRPr="000107D3">
        <w:rPr>
          <w:b/>
          <w:sz w:val="26"/>
          <w:szCs w:val="26"/>
        </w:rPr>
        <w:t>Источники финансирования дефицита бюджета</w:t>
      </w:r>
    </w:p>
    <w:p w14:paraId="4E9DEB42" w14:textId="77777777" w:rsidR="0074717D" w:rsidRPr="000107D3" w:rsidRDefault="0074717D" w:rsidP="0074717D">
      <w:pPr>
        <w:ind w:firstLine="708"/>
        <w:jc w:val="both"/>
        <w:rPr>
          <w:b/>
          <w:sz w:val="26"/>
          <w:szCs w:val="26"/>
        </w:rPr>
      </w:pPr>
    </w:p>
    <w:p w14:paraId="1B57352B" w14:textId="77777777" w:rsidR="0074717D" w:rsidRPr="000107D3" w:rsidRDefault="0074717D" w:rsidP="0074717D">
      <w:pPr>
        <w:ind w:firstLine="708"/>
        <w:jc w:val="both"/>
        <w:rPr>
          <w:sz w:val="26"/>
          <w:szCs w:val="26"/>
        </w:rPr>
      </w:pPr>
      <w:r w:rsidRPr="000107D3">
        <w:rPr>
          <w:sz w:val="26"/>
          <w:szCs w:val="26"/>
        </w:rPr>
        <w:t xml:space="preserve">Дефицит бюджета района на 2021 год составит 7,4 % утвержденного общего годового объема доходов бюджета Черемховского районного муниципального образования с учетом снижения остатков на счетах по учету средств по состоянию на 01.01.2021 г. </w:t>
      </w:r>
    </w:p>
    <w:p w14:paraId="7B9F8590" w14:textId="184F1CA7" w:rsidR="0074717D" w:rsidRPr="000107D3" w:rsidRDefault="0074717D" w:rsidP="0074717D">
      <w:pPr>
        <w:ind w:firstLine="708"/>
        <w:jc w:val="both"/>
        <w:rPr>
          <w:sz w:val="26"/>
          <w:szCs w:val="26"/>
        </w:rPr>
      </w:pPr>
      <w:r w:rsidRPr="000107D3">
        <w:rPr>
          <w:sz w:val="26"/>
          <w:szCs w:val="26"/>
        </w:rPr>
        <w:t xml:space="preserve">Источники </w:t>
      </w:r>
      <w:r w:rsidR="008300F0" w:rsidRPr="000107D3">
        <w:rPr>
          <w:sz w:val="26"/>
          <w:szCs w:val="26"/>
        </w:rPr>
        <w:t>финансирования дефицита бюджета</w:t>
      </w:r>
      <w:r w:rsidRPr="000107D3">
        <w:rPr>
          <w:sz w:val="26"/>
          <w:szCs w:val="26"/>
        </w:rPr>
        <w:t xml:space="preserve"> предусмотрены на 2021 год в сумме 37 922,3 тыс. рублей.</w:t>
      </w:r>
    </w:p>
    <w:p w14:paraId="31D3E870" w14:textId="77777777" w:rsidR="0074717D" w:rsidRPr="000107D3" w:rsidRDefault="0074717D" w:rsidP="0074717D">
      <w:pPr>
        <w:ind w:firstLine="708"/>
        <w:jc w:val="both"/>
        <w:rPr>
          <w:sz w:val="26"/>
          <w:szCs w:val="26"/>
        </w:rPr>
      </w:pPr>
      <w:r w:rsidRPr="000107D3">
        <w:rPr>
          <w:sz w:val="26"/>
          <w:szCs w:val="26"/>
        </w:rPr>
        <w:t>В составе источников финансирования дефицита бюджета определены:</w:t>
      </w:r>
    </w:p>
    <w:p w14:paraId="2988E5BC" w14:textId="77777777" w:rsidR="0074717D" w:rsidRPr="000107D3" w:rsidRDefault="0074717D" w:rsidP="0074717D">
      <w:pPr>
        <w:pStyle w:val="a9"/>
        <w:ind w:left="60" w:right="40" w:firstLine="740"/>
        <w:jc w:val="both"/>
        <w:rPr>
          <w:sz w:val="26"/>
          <w:szCs w:val="26"/>
        </w:rPr>
      </w:pPr>
      <w:r w:rsidRPr="000107D3">
        <w:rPr>
          <w:sz w:val="26"/>
          <w:szCs w:val="26"/>
        </w:rPr>
        <w:lastRenderedPageBreak/>
        <w:t>- остатки денежных средств на счете бюджета на начало финансового года в сумме 27 028,7 тыс. рублей;</w:t>
      </w:r>
    </w:p>
    <w:p w14:paraId="03E216FF" w14:textId="77777777" w:rsidR="0074717D" w:rsidRPr="000107D3" w:rsidRDefault="0074717D" w:rsidP="0074717D">
      <w:pPr>
        <w:pStyle w:val="a9"/>
        <w:ind w:left="60" w:right="40" w:firstLine="740"/>
        <w:jc w:val="both"/>
        <w:rPr>
          <w:sz w:val="26"/>
          <w:szCs w:val="26"/>
        </w:rPr>
      </w:pPr>
      <w:r w:rsidRPr="000107D3">
        <w:rPr>
          <w:sz w:val="26"/>
          <w:szCs w:val="26"/>
        </w:rPr>
        <w:t>- привлечение кредитов от кредитных организаций в объеме 10 893,6 тыс. рублей.</w:t>
      </w:r>
    </w:p>
    <w:p w14:paraId="1398E2DF" w14:textId="77777777" w:rsidR="0074717D" w:rsidRPr="000107D3" w:rsidRDefault="0074717D" w:rsidP="0074717D">
      <w:pPr>
        <w:ind w:firstLine="708"/>
        <w:jc w:val="both"/>
        <w:rPr>
          <w:sz w:val="26"/>
          <w:szCs w:val="26"/>
        </w:rPr>
      </w:pPr>
      <w:r w:rsidRPr="000107D3">
        <w:rPr>
          <w:sz w:val="26"/>
          <w:szCs w:val="26"/>
        </w:rPr>
        <w:t>Дефицит бюджета на 2022 год составит – 2 %;</w:t>
      </w:r>
    </w:p>
    <w:p w14:paraId="6B443B42" w14:textId="77777777" w:rsidR="0074717D" w:rsidRPr="000107D3" w:rsidRDefault="0074717D" w:rsidP="0074717D">
      <w:pPr>
        <w:ind w:firstLine="708"/>
        <w:jc w:val="both"/>
        <w:rPr>
          <w:sz w:val="26"/>
          <w:szCs w:val="26"/>
        </w:rPr>
      </w:pPr>
      <w:r w:rsidRPr="000107D3">
        <w:rPr>
          <w:sz w:val="26"/>
          <w:szCs w:val="26"/>
        </w:rPr>
        <w:t>Дефицит бюджета на 2023 год составит – 2 %.</w:t>
      </w:r>
    </w:p>
    <w:p w14:paraId="4D8957E6" w14:textId="77777777" w:rsidR="000062EF" w:rsidRPr="000107D3" w:rsidRDefault="000062EF" w:rsidP="00141262">
      <w:pPr>
        <w:pStyle w:val="a6"/>
        <w:spacing w:after="0"/>
        <w:ind w:left="0"/>
        <w:jc w:val="both"/>
        <w:rPr>
          <w:sz w:val="26"/>
          <w:szCs w:val="26"/>
          <w:lang w:eastAsia="ru-RU"/>
        </w:rPr>
      </w:pPr>
    </w:p>
    <w:bookmarkEnd w:id="6"/>
    <w:p w14:paraId="594FFAED" w14:textId="77777777" w:rsidR="003E2C6D" w:rsidRPr="000107D3" w:rsidRDefault="003E2C6D" w:rsidP="003E2C6D">
      <w:pPr>
        <w:jc w:val="both"/>
        <w:rPr>
          <w:b/>
          <w:sz w:val="26"/>
          <w:szCs w:val="26"/>
        </w:rPr>
      </w:pPr>
      <w:r w:rsidRPr="000107D3">
        <w:rPr>
          <w:b/>
          <w:sz w:val="26"/>
          <w:szCs w:val="26"/>
        </w:rPr>
        <w:t>Слушали:</w:t>
      </w:r>
    </w:p>
    <w:p w14:paraId="6C5A4B82" w14:textId="4521966F" w:rsidR="003E2C6D" w:rsidRPr="000107D3" w:rsidRDefault="003E2C6D" w:rsidP="003E2C6D">
      <w:pPr>
        <w:jc w:val="both"/>
        <w:rPr>
          <w:sz w:val="26"/>
          <w:szCs w:val="26"/>
        </w:rPr>
      </w:pPr>
      <w:r w:rsidRPr="000107D3">
        <w:rPr>
          <w:b/>
          <w:sz w:val="26"/>
          <w:szCs w:val="26"/>
        </w:rPr>
        <w:t xml:space="preserve">Козлову Л.М.: </w:t>
      </w:r>
      <w:r w:rsidRPr="000107D3">
        <w:rPr>
          <w:sz w:val="26"/>
          <w:szCs w:val="26"/>
        </w:rPr>
        <w:t>какие будут вопросы? Предложения?</w:t>
      </w:r>
    </w:p>
    <w:p w14:paraId="5F0FAC44" w14:textId="0F664272" w:rsidR="003E2C6D" w:rsidRPr="000107D3" w:rsidRDefault="003E2C6D" w:rsidP="003E2C6D">
      <w:pPr>
        <w:tabs>
          <w:tab w:val="left" w:pos="7755"/>
        </w:tabs>
        <w:jc w:val="both"/>
        <w:rPr>
          <w:sz w:val="26"/>
          <w:szCs w:val="26"/>
        </w:rPr>
      </w:pPr>
      <w:r w:rsidRPr="000107D3">
        <w:rPr>
          <w:b/>
          <w:sz w:val="26"/>
          <w:szCs w:val="26"/>
        </w:rPr>
        <w:t xml:space="preserve">Голосовали: </w:t>
      </w:r>
      <w:r w:rsidRPr="000107D3">
        <w:rPr>
          <w:sz w:val="26"/>
          <w:szCs w:val="26"/>
        </w:rPr>
        <w:t>за – 1</w:t>
      </w:r>
      <w:r w:rsidR="0074717D" w:rsidRPr="000107D3">
        <w:rPr>
          <w:sz w:val="26"/>
          <w:szCs w:val="26"/>
        </w:rPr>
        <w:t>1</w:t>
      </w:r>
      <w:r w:rsidRPr="000107D3">
        <w:rPr>
          <w:sz w:val="26"/>
          <w:szCs w:val="26"/>
        </w:rPr>
        <w:t xml:space="preserve"> депутатов</w:t>
      </w:r>
    </w:p>
    <w:p w14:paraId="77509839" w14:textId="77777777" w:rsidR="003E2C6D" w:rsidRPr="000107D3" w:rsidRDefault="003E2C6D" w:rsidP="003E2C6D">
      <w:pPr>
        <w:tabs>
          <w:tab w:val="left" w:pos="7755"/>
        </w:tabs>
        <w:jc w:val="both"/>
        <w:rPr>
          <w:sz w:val="26"/>
          <w:szCs w:val="26"/>
        </w:rPr>
      </w:pPr>
      <w:r w:rsidRPr="000107D3">
        <w:rPr>
          <w:sz w:val="26"/>
          <w:szCs w:val="26"/>
        </w:rPr>
        <w:t>против - нет</w:t>
      </w:r>
    </w:p>
    <w:p w14:paraId="69ECB5A5" w14:textId="77777777" w:rsidR="003E2C6D" w:rsidRPr="000107D3" w:rsidRDefault="003E2C6D" w:rsidP="003E2C6D">
      <w:pPr>
        <w:tabs>
          <w:tab w:val="left" w:pos="7755"/>
        </w:tabs>
        <w:jc w:val="both"/>
        <w:rPr>
          <w:sz w:val="26"/>
          <w:szCs w:val="26"/>
        </w:rPr>
      </w:pPr>
      <w:r w:rsidRPr="000107D3">
        <w:rPr>
          <w:sz w:val="26"/>
          <w:szCs w:val="26"/>
        </w:rPr>
        <w:t>воздержались - нет</w:t>
      </w:r>
    </w:p>
    <w:p w14:paraId="39016D5C" w14:textId="77777777" w:rsidR="003E2C6D" w:rsidRPr="000107D3" w:rsidRDefault="003E2C6D" w:rsidP="003E2C6D">
      <w:pPr>
        <w:tabs>
          <w:tab w:val="left" w:pos="7755"/>
        </w:tabs>
        <w:jc w:val="both"/>
        <w:rPr>
          <w:sz w:val="26"/>
          <w:szCs w:val="26"/>
        </w:rPr>
      </w:pPr>
      <w:r w:rsidRPr="000107D3">
        <w:rPr>
          <w:b/>
          <w:sz w:val="26"/>
          <w:szCs w:val="26"/>
        </w:rPr>
        <w:t xml:space="preserve">Решили: </w:t>
      </w:r>
      <w:r w:rsidRPr="000107D3">
        <w:rPr>
          <w:sz w:val="26"/>
          <w:szCs w:val="26"/>
        </w:rPr>
        <w:t>повестка принята единогласно.</w:t>
      </w:r>
    </w:p>
    <w:p w14:paraId="06CD23EA" w14:textId="77777777" w:rsidR="003E2C6D" w:rsidRPr="000107D3" w:rsidRDefault="003E2C6D" w:rsidP="003E2C6D">
      <w:pPr>
        <w:tabs>
          <w:tab w:val="left" w:pos="3600"/>
        </w:tabs>
        <w:jc w:val="both"/>
        <w:rPr>
          <w:sz w:val="26"/>
          <w:szCs w:val="26"/>
        </w:rPr>
      </w:pPr>
    </w:p>
    <w:p w14:paraId="1B25BE2D" w14:textId="46EA2357" w:rsidR="00BA7058" w:rsidRPr="000107D3" w:rsidRDefault="0039387F" w:rsidP="00141262">
      <w:pPr>
        <w:pStyle w:val="a6"/>
        <w:spacing w:after="0"/>
        <w:ind w:left="0"/>
        <w:jc w:val="both"/>
        <w:rPr>
          <w:b/>
          <w:sz w:val="26"/>
          <w:szCs w:val="26"/>
          <w:lang w:eastAsia="ru-RU"/>
        </w:rPr>
      </w:pPr>
      <w:r w:rsidRPr="000107D3">
        <w:rPr>
          <w:b/>
          <w:sz w:val="26"/>
          <w:szCs w:val="26"/>
        </w:rPr>
        <w:t xml:space="preserve">Слушали </w:t>
      </w:r>
      <w:r w:rsidR="0074717D" w:rsidRPr="000107D3">
        <w:rPr>
          <w:b/>
          <w:sz w:val="26"/>
          <w:szCs w:val="26"/>
          <w:lang w:eastAsia="ru-RU"/>
        </w:rPr>
        <w:t>Сергея Анатольевича Ермакова, начальника отдела правового управления.</w:t>
      </w:r>
    </w:p>
    <w:p w14:paraId="61BC0CD0" w14:textId="77777777" w:rsidR="00F07292" w:rsidRPr="000107D3" w:rsidRDefault="00F07292" w:rsidP="00141262">
      <w:pPr>
        <w:pStyle w:val="a6"/>
        <w:spacing w:after="0"/>
        <w:ind w:left="0"/>
        <w:jc w:val="both"/>
        <w:rPr>
          <w:b/>
          <w:sz w:val="26"/>
          <w:szCs w:val="26"/>
          <w:lang w:eastAsia="ru-RU"/>
        </w:rPr>
      </w:pPr>
    </w:p>
    <w:p w14:paraId="35808D52" w14:textId="34BC1588" w:rsidR="0074717D" w:rsidRPr="000107D3" w:rsidRDefault="0074717D" w:rsidP="0074717D">
      <w:pPr>
        <w:pStyle w:val="10"/>
        <w:shd w:val="clear" w:color="auto" w:fill="FFFFFF"/>
        <w:spacing w:before="0" w:after="0"/>
        <w:jc w:val="both"/>
        <w:rPr>
          <w:rFonts w:ascii="Times New Roman" w:hAnsi="Times New Roman"/>
          <w:b w:val="0"/>
          <w:bCs w:val="0"/>
          <w:color w:val="auto"/>
          <w:sz w:val="26"/>
          <w:szCs w:val="26"/>
        </w:rPr>
      </w:pPr>
      <w:r w:rsidRPr="000107D3">
        <w:rPr>
          <w:rFonts w:ascii="Times New Roman" w:hAnsi="Times New Roman"/>
          <w:b w:val="0"/>
          <w:bCs w:val="0"/>
          <w:color w:val="auto"/>
          <w:sz w:val="26"/>
          <w:szCs w:val="26"/>
        </w:rPr>
        <w:t xml:space="preserve">     О принятии на 2021 год части полномочий органов местного самоуправления </w:t>
      </w:r>
      <w:proofErr w:type="spellStart"/>
      <w:r w:rsidRPr="000107D3">
        <w:rPr>
          <w:rFonts w:ascii="Times New Roman" w:hAnsi="Times New Roman"/>
          <w:b w:val="0"/>
          <w:bCs w:val="0"/>
          <w:color w:val="auto"/>
          <w:sz w:val="26"/>
          <w:szCs w:val="26"/>
        </w:rPr>
        <w:t>Голуметского</w:t>
      </w:r>
      <w:proofErr w:type="spellEnd"/>
      <w:r w:rsidRPr="000107D3">
        <w:rPr>
          <w:rFonts w:ascii="Times New Roman" w:hAnsi="Times New Roman"/>
          <w:b w:val="0"/>
          <w:bCs w:val="0"/>
          <w:color w:val="auto"/>
          <w:sz w:val="26"/>
          <w:szCs w:val="26"/>
        </w:rPr>
        <w:t xml:space="preserve"> сельского поселения по решению вопроса местного значения в сфере дорожной деятельности</w:t>
      </w:r>
    </w:p>
    <w:p w14:paraId="1BEF8696" w14:textId="77777777" w:rsidR="00141262" w:rsidRPr="000107D3" w:rsidRDefault="00141262" w:rsidP="00141262">
      <w:pPr>
        <w:jc w:val="both"/>
        <w:rPr>
          <w:sz w:val="26"/>
          <w:szCs w:val="26"/>
        </w:rPr>
      </w:pPr>
    </w:p>
    <w:p w14:paraId="11AF34B7" w14:textId="77777777" w:rsidR="0074717D" w:rsidRPr="000107D3" w:rsidRDefault="00D462E3" w:rsidP="0074717D">
      <w:pPr>
        <w:ind w:firstLine="709"/>
        <w:jc w:val="both"/>
        <w:rPr>
          <w:b/>
          <w:sz w:val="26"/>
          <w:szCs w:val="26"/>
        </w:rPr>
      </w:pPr>
      <w:r w:rsidRPr="000107D3">
        <w:rPr>
          <w:sz w:val="26"/>
          <w:szCs w:val="26"/>
        </w:rPr>
        <w:t xml:space="preserve">        </w:t>
      </w:r>
      <w:r w:rsidR="0074717D" w:rsidRPr="000107D3">
        <w:rPr>
          <w:b/>
          <w:sz w:val="26"/>
          <w:szCs w:val="26"/>
        </w:rPr>
        <w:t>1. Субъект права законодательной инициативы</w:t>
      </w:r>
    </w:p>
    <w:p w14:paraId="09860948" w14:textId="77777777" w:rsidR="0074717D" w:rsidRPr="000107D3" w:rsidRDefault="0074717D" w:rsidP="0074717D">
      <w:pPr>
        <w:ind w:firstLine="709"/>
        <w:jc w:val="both"/>
        <w:rPr>
          <w:sz w:val="26"/>
          <w:szCs w:val="26"/>
        </w:rPr>
      </w:pPr>
      <w:r w:rsidRPr="000107D3">
        <w:rPr>
          <w:sz w:val="26"/>
          <w:szCs w:val="26"/>
        </w:rPr>
        <w:t xml:space="preserve">Субъектами права законодательной инициативы являются органы местного самоуправления </w:t>
      </w:r>
      <w:proofErr w:type="spellStart"/>
      <w:r w:rsidRPr="000107D3">
        <w:rPr>
          <w:sz w:val="26"/>
          <w:szCs w:val="26"/>
        </w:rPr>
        <w:t>Голуметского</w:t>
      </w:r>
      <w:proofErr w:type="spellEnd"/>
      <w:r w:rsidRPr="000107D3">
        <w:rPr>
          <w:sz w:val="26"/>
          <w:szCs w:val="26"/>
        </w:rPr>
        <w:t xml:space="preserve"> сельского поселения. Глава </w:t>
      </w:r>
      <w:proofErr w:type="spellStart"/>
      <w:r w:rsidRPr="000107D3">
        <w:rPr>
          <w:sz w:val="26"/>
          <w:szCs w:val="26"/>
        </w:rPr>
        <w:t>Голуметского</w:t>
      </w:r>
      <w:proofErr w:type="spellEnd"/>
      <w:r w:rsidRPr="000107D3">
        <w:rPr>
          <w:sz w:val="26"/>
          <w:szCs w:val="26"/>
        </w:rPr>
        <w:t xml:space="preserve"> сельского поселения направила в администрацию ЧРМО решение о передачи части полномочий в сфере дорожной деятельности и соответствующее обращение.</w:t>
      </w:r>
    </w:p>
    <w:p w14:paraId="761EB67E" w14:textId="77777777" w:rsidR="0074717D" w:rsidRPr="000107D3" w:rsidRDefault="0074717D" w:rsidP="0074717D">
      <w:pPr>
        <w:ind w:firstLine="709"/>
        <w:jc w:val="both"/>
        <w:rPr>
          <w:sz w:val="26"/>
          <w:szCs w:val="26"/>
        </w:rPr>
      </w:pPr>
      <w:r w:rsidRPr="000107D3">
        <w:rPr>
          <w:sz w:val="26"/>
          <w:szCs w:val="26"/>
        </w:rPr>
        <w:t>Представленный на рассмотрение Проект подготовлен отделом правового обеспечения.</w:t>
      </w:r>
    </w:p>
    <w:p w14:paraId="134BE77A" w14:textId="77777777" w:rsidR="0074717D" w:rsidRPr="000107D3" w:rsidRDefault="0074717D" w:rsidP="0074717D">
      <w:pPr>
        <w:ind w:firstLine="709"/>
        <w:jc w:val="both"/>
        <w:rPr>
          <w:sz w:val="26"/>
          <w:szCs w:val="26"/>
        </w:rPr>
      </w:pPr>
    </w:p>
    <w:p w14:paraId="61FBF5C8" w14:textId="77777777" w:rsidR="0074717D" w:rsidRPr="000107D3" w:rsidRDefault="0074717D" w:rsidP="0074717D">
      <w:pPr>
        <w:ind w:firstLine="708"/>
        <w:rPr>
          <w:b/>
          <w:sz w:val="26"/>
          <w:szCs w:val="26"/>
        </w:rPr>
      </w:pPr>
      <w:r w:rsidRPr="000107D3">
        <w:rPr>
          <w:b/>
          <w:sz w:val="26"/>
          <w:szCs w:val="26"/>
        </w:rPr>
        <w:t xml:space="preserve">2. Правовое основание принятия решения </w:t>
      </w:r>
    </w:p>
    <w:p w14:paraId="1A10D7EB" w14:textId="77777777" w:rsidR="0074717D" w:rsidRPr="000107D3" w:rsidRDefault="0074717D" w:rsidP="0074717D">
      <w:pPr>
        <w:ind w:firstLine="708"/>
        <w:jc w:val="both"/>
        <w:rPr>
          <w:sz w:val="26"/>
          <w:szCs w:val="26"/>
        </w:rPr>
      </w:pPr>
      <w:r w:rsidRPr="000107D3">
        <w:rPr>
          <w:color w:val="000000"/>
          <w:sz w:val="26"/>
          <w:szCs w:val="26"/>
        </w:rPr>
        <w:t xml:space="preserve">Правовой основой принятия проекта решения являются </w:t>
      </w:r>
      <w:hyperlink r:id="rId8" w:history="1">
        <w:r w:rsidRPr="000107D3">
          <w:rPr>
            <w:color w:val="000000"/>
            <w:sz w:val="26"/>
            <w:szCs w:val="26"/>
          </w:rPr>
          <w:t>Федеральный закон</w:t>
        </w:r>
      </w:hyperlink>
      <w:r w:rsidRPr="000107D3">
        <w:rPr>
          <w:color w:val="000000"/>
          <w:sz w:val="26"/>
          <w:szCs w:val="26"/>
        </w:rPr>
        <w:t xml:space="preserve"> от 06.10.2003 № 131-ФЗ «Об общих принципах организации местного самоуправления в Российской Федерации», </w:t>
      </w:r>
      <w:hyperlink r:id="rId9" w:history="1">
        <w:r w:rsidRPr="000107D3">
          <w:rPr>
            <w:color w:val="000000"/>
            <w:sz w:val="26"/>
            <w:szCs w:val="26"/>
          </w:rPr>
          <w:t>Бюджетный кодекс</w:t>
        </w:r>
      </w:hyperlink>
      <w:r w:rsidRPr="000107D3">
        <w:rPr>
          <w:color w:val="000000"/>
          <w:sz w:val="26"/>
          <w:szCs w:val="26"/>
        </w:rPr>
        <w:t xml:space="preserve"> Российской Федерации, </w:t>
      </w:r>
      <w:r w:rsidRPr="000107D3">
        <w:rPr>
          <w:sz w:val="26"/>
          <w:szCs w:val="26"/>
        </w:rPr>
        <w:t xml:space="preserve">Закон Иркутской области от 3 ноября 2016 года № 96-ОЗ «О закреплении за сельскими поселениями Иркутской области вопросов местного значения», </w:t>
      </w:r>
      <w:r w:rsidRPr="000107D3">
        <w:rPr>
          <w:color w:val="000000"/>
          <w:sz w:val="26"/>
          <w:szCs w:val="26"/>
        </w:rPr>
        <w:t>П</w:t>
      </w:r>
      <w:r w:rsidRPr="000107D3">
        <w:rPr>
          <w:sz w:val="26"/>
          <w:szCs w:val="26"/>
        </w:rPr>
        <w:t>орядок заключения соглашений органами местного самоуправления Черемховского районного муниципального образования с органами местного самоуправления поселений, входящих в состав Черемховского районного муниципального образования, о передаче осуществления части полномочий по решению вопросов местного значения, утвержденный решением районной Думы от 24.02.2016 № 63.</w:t>
      </w:r>
    </w:p>
    <w:p w14:paraId="1338192E" w14:textId="77777777" w:rsidR="0074717D" w:rsidRPr="000107D3" w:rsidRDefault="0074717D" w:rsidP="0074717D">
      <w:pPr>
        <w:ind w:firstLine="708"/>
        <w:jc w:val="both"/>
        <w:rPr>
          <w:color w:val="000000"/>
          <w:sz w:val="26"/>
          <w:szCs w:val="26"/>
        </w:rPr>
      </w:pPr>
    </w:p>
    <w:p w14:paraId="6A2AC623" w14:textId="77777777" w:rsidR="0074717D" w:rsidRPr="000107D3" w:rsidRDefault="0074717D" w:rsidP="0074717D">
      <w:pPr>
        <w:pStyle w:val="Style4"/>
        <w:widowControl/>
        <w:tabs>
          <w:tab w:val="left" w:pos="708"/>
        </w:tabs>
        <w:ind w:right="-1" w:firstLine="851"/>
        <w:rPr>
          <w:b/>
          <w:sz w:val="26"/>
          <w:szCs w:val="26"/>
        </w:rPr>
      </w:pPr>
      <w:r w:rsidRPr="000107D3">
        <w:rPr>
          <w:b/>
          <w:sz w:val="26"/>
          <w:szCs w:val="26"/>
        </w:rPr>
        <w:t xml:space="preserve">3. Цели принятия и обоснование необходимости принятия решения </w:t>
      </w:r>
    </w:p>
    <w:p w14:paraId="0600110C" w14:textId="77777777" w:rsidR="0074717D" w:rsidRPr="000107D3" w:rsidRDefault="0074717D" w:rsidP="0074717D">
      <w:pPr>
        <w:ind w:firstLine="709"/>
        <w:jc w:val="both"/>
        <w:rPr>
          <w:color w:val="000000"/>
          <w:sz w:val="26"/>
          <w:szCs w:val="26"/>
        </w:rPr>
      </w:pPr>
      <w:r w:rsidRPr="000107D3">
        <w:rPr>
          <w:color w:val="000000"/>
          <w:sz w:val="26"/>
          <w:szCs w:val="26"/>
        </w:rPr>
        <w:t xml:space="preserve">В соответствии с частью 4 статьи 15 </w:t>
      </w:r>
      <w:hyperlink r:id="rId10" w:history="1">
        <w:r w:rsidRPr="000107D3">
          <w:rPr>
            <w:color w:val="000000"/>
            <w:sz w:val="26"/>
            <w:szCs w:val="26"/>
          </w:rPr>
          <w:t>Федерального закон</w:t>
        </w:r>
      </w:hyperlink>
      <w:r w:rsidRPr="000107D3">
        <w:rPr>
          <w:color w:val="000000"/>
          <w:sz w:val="26"/>
          <w:szCs w:val="26"/>
        </w:rPr>
        <w:t xml:space="preserve">а от 06.10.2003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1" w:history="1">
        <w:r w:rsidRPr="000107D3">
          <w:rPr>
            <w:color w:val="000000"/>
            <w:sz w:val="26"/>
            <w:szCs w:val="26"/>
          </w:rPr>
          <w:t>Бюджетным кодексом</w:t>
        </w:r>
      </w:hyperlink>
      <w:r w:rsidRPr="000107D3">
        <w:rPr>
          <w:color w:val="000000"/>
          <w:sz w:val="26"/>
          <w:szCs w:val="26"/>
        </w:rPr>
        <w:t xml:space="preserve"> Российской Федерации. </w:t>
      </w:r>
      <w:bookmarkStart w:id="7" w:name="sub_15042"/>
    </w:p>
    <w:p w14:paraId="4B9AB527" w14:textId="77777777" w:rsidR="0074717D" w:rsidRPr="000107D3" w:rsidRDefault="0074717D" w:rsidP="0074717D">
      <w:pPr>
        <w:autoSpaceDE w:val="0"/>
        <w:autoSpaceDN w:val="0"/>
        <w:adjustRightInd w:val="0"/>
        <w:ind w:firstLine="720"/>
        <w:jc w:val="both"/>
        <w:rPr>
          <w:sz w:val="26"/>
          <w:szCs w:val="26"/>
        </w:rPr>
      </w:pPr>
      <w:bookmarkStart w:id="8" w:name="sub_15043"/>
      <w:bookmarkEnd w:id="7"/>
      <w:r w:rsidRPr="000107D3">
        <w:rPr>
          <w:color w:val="000000"/>
          <w:sz w:val="26"/>
          <w:szCs w:val="26"/>
        </w:rPr>
        <w:lastRenderedPageBreak/>
        <w:t xml:space="preserve">Порядок заключения соглашений утвержден решением </w:t>
      </w:r>
      <w:r w:rsidRPr="000107D3">
        <w:rPr>
          <w:sz w:val="26"/>
          <w:szCs w:val="26"/>
        </w:rPr>
        <w:t>районной Думы от 24.02.2016 № 63. Согласно указанному Порядку, и</w:t>
      </w:r>
      <w:bookmarkStart w:id="9" w:name="sub_931"/>
      <w:r w:rsidRPr="000107D3">
        <w:rPr>
          <w:sz w:val="26"/>
          <w:szCs w:val="26"/>
        </w:rPr>
        <w:t>нициаторами заключения соглашений по передаче полномочий по решению вопросов местного значения являются органы местного самоуправления передающей стороны.</w:t>
      </w:r>
    </w:p>
    <w:p w14:paraId="09247110" w14:textId="77777777" w:rsidR="0074717D" w:rsidRPr="000107D3" w:rsidRDefault="0074717D" w:rsidP="0074717D">
      <w:pPr>
        <w:ind w:firstLine="708"/>
        <w:jc w:val="both"/>
        <w:rPr>
          <w:sz w:val="26"/>
          <w:szCs w:val="26"/>
        </w:rPr>
      </w:pPr>
      <w:r w:rsidRPr="000107D3">
        <w:rPr>
          <w:sz w:val="26"/>
          <w:szCs w:val="26"/>
        </w:rPr>
        <w:t xml:space="preserve">25 мая 2021 года от органов местного самоуправления </w:t>
      </w:r>
      <w:proofErr w:type="spellStart"/>
      <w:r w:rsidRPr="000107D3">
        <w:rPr>
          <w:sz w:val="26"/>
          <w:szCs w:val="26"/>
        </w:rPr>
        <w:t>Голуметского</w:t>
      </w:r>
      <w:proofErr w:type="spellEnd"/>
      <w:r w:rsidRPr="000107D3">
        <w:rPr>
          <w:sz w:val="26"/>
          <w:szCs w:val="26"/>
        </w:rPr>
        <w:t xml:space="preserve"> сельского поселения Черемховского района поступило обращение с просьбой принять на уровень муниципального района часть полномочий в сфере дорожной деятельности. Теперь районной Думе необходимо принять </w:t>
      </w:r>
      <w:bookmarkStart w:id="10" w:name="sub_935"/>
      <w:bookmarkEnd w:id="9"/>
      <w:r w:rsidRPr="000107D3">
        <w:rPr>
          <w:sz w:val="26"/>
          <w:szCs w:val="26"/>
        </w:rPr>
        <w:t xml:space="preserve">решение </w:t>
      </w:r>
      <w:bookmarkEnd w:id="10"/>
      <w:r w:rsidRPr="000107D3">
        <w:rPr>
          <w:sz w:val="26"/>
          <w:szCs w:val="26"/>
        </w:rPr>
        <w:t>о принятии полномочий.</w:t>
      </w:r>
    </w:p>
    <w:p w14:paraId="561228C3" w14:textId="77777777" w:rsidR="0074717D" w:rsidRPr="000107D3" w:rsidRDefault="0074717D" w:rsidP="0074717D">
      <w:pPr>
        <w:ind w:firstLine="708"/>
        <w:jc w:val="both"/>
        <w:rPr>
          <w:sz w:val="26"/>
          <w:szCs w:val="26"/>
        </w:rPr>
      </w:pPr>
    </w:p>
    <w:p w14:paraId="11B2924A" w14:textId="77777777" w:rsidR="0074717D" w:rsidRPr="000107D3" w:rsidRDefault="0074717D" w:rsidP="0074717D">
      <w:pPr>
        <w:rPr>
          <w:color w:val="000000"/>
          <w:sz w:val="26"/>
          <w:szCs w:val="26"/>
        </w:rPr>
      </w:pPr>
      <w:r w:rsidRPr="000107D3">
        <w:rPr>
          <w:sz w:val="26"/>
          <w:szCs w:val="26"/>
        </w:rPr>
        <w:tab/>
        <w:t xml:space="preserve"> </w:t>
      </w:r>
      <w:bookmarkEnd w:id="8"/>
      <w:r w:rsidRPr="000107D3">
        <w:rPr>
          <w:color w:val="000000"/>
          <w:sz w:val="26"/>
          <w:szCs w:val="26"/>
        </w:rPr>
        <w:tab/>
      </w:r>
      <w:r w:rsidRPr="000107D3">
        <w:rPr>
          <w:b/>
          <w:color w:val="000000"/>
          <w:sz w:val="26"/>
          <w:szCs w:val="26"/>
        </w:rPr>
        <w:t>4</w:t>
      </w:r>
      <w:r w:rsidRPr="000107D3">
        <w:rPr>
          <w:b/>
          <w:sz w:val="26"/>
          <w:szCs w:val="26"/>
        </w:rPr>
        <w:t>.  Финансово - экономическое обоснование</w:t>
      </w:r>
    </w:p>
    <w:p w14:paraId="0AA2E55F" w14:textId="77777777" w:rsidR="0074717D" w:rsidRPr="000107D3" w:rsidRDefault="0074717D" w:rsidP="0074717D">
      <w:pPr>
        <w:pStyle w:val="Style5"/>
        <w:widowControl/>
        <w:spacing w:line="240" w:lineRule="auto"/>
        <w:ind w:right="-1" w:firstLine="708"/>
        <w:rPr>
          <w:sz w:val="26"/>
          <w:szCs w:val="26"/>
        </w:rPr>
      </w:pPr>
      <w:r w:rsidRPr="000107D3">
        <w:rPr>
          <w:sz w:val="26"/>
          <w:szCs w:val="26"/>
        </w:rPr>
        <w:t xml:space="preserve">Для осуществления передаваемых полномочий поселения передают муниципальному району межбюджетные трансферты, которые будут отражены в доходной части бюджета Черемховского районного муниципального образования, и соответственно – в расходной части бюджета </w:t>
      </w:r>
      <w:proofErr w:type="spellStart"/>
      <w:r w:rsidRPr="000107D3">
        <w:rPr>
          <w:sz w:val="26"/>
          <w:szCs w:val="26"/>
        </w:rPr>
        <w:t>Голуметского</w:t>
      </w:r>
      <w:proofErr w:type="spellEnd"/>
      <w:r w:rsidRPr="000107D3">
        <w:rPr>
          <w:sz w:val="26"/>
          <w:szCs w:val="26"/>
        </w:rPr>
        <w:t xml:space="preserve"> сельского поселения.</w:t>
      </w:r>
    </w:p>
    <w:p w14:paraId="6B891A49" w14:textId="77777777" w:rsidR="0074717D" w:rsidRPr="000107D3" w:rsidRDefault="0074717D" w:rsidP="00940F38">
      <w:pPr>
        <w:pStyle w:val="Style5"/>
        <w:widowControl/>
        <w:spacing w:line="240" w:lineRule="auto"/>
        <w:ind w:right="-1" w:firstLine="0"/>
        <w:rPr>
          <w:color w:val="000000"/>
          <w:sz w:val="26"/>
          <w:szCs w:val="26"/>
        </w:rPr>
      </w:pPr>
    </w:p>
    <w:p w14:paraId="05C25F6E" w14:textId="77777777" w:rsidR="0074717D" w:rsidRPr="000107D3" w:rsidRDefault="0074717D" w:rsidP="0074717D">
      <w:pPr>
        <w:pStyle w:val="ConsPlusTitle"/>
        <w:widowControl/>
        <w:ind w:firstLine="709"/>
        <w:jc w:val="both"/>
        <w:rPr>
          <w:rFonts w:ascii="Times New Roman" w:hAnsi="Times New Roman" w:cs="Times New Roman"/>
          <w:sz w:val="26"/>
          <w:szCs w:val="26"/>
        </w:rPr>
      </w:pPr>
      <w:r w:rsidRPr="000107D3">
        <w:rPr>
          <w:rFonts w:ascii="Times New Roman" w:hAnsi="Times New Roman" w:cs="Times New Roman"/>
          <w:sz w:val="26"/>
          <w:szCs w:val="26"/>
        </w:rPr>
        <w:t xml:space="preserve">    5. Перечень органов и организаций, с которыми проект согласован</w:t>
      </w:r>
    </w:p>
    <w:p w14:paraId="10B574BC" w14:textId="02F73880" w:rsidR="00141262" w:rsidRPr="000107D3" w:rsidRDefault="0074717D" w:rsidP="0074717D">
      <w:pPr>
        <w:ind w:firstLine="709"/>
        <w:jc w:val="both"/>
        <w:rPr>
          <w:sz w:val="26"/>
          <w:szCs w:val="26"/>
        </w:rPr>
      </w:pPr>
      <w:r w:rsidRPr="000107D3">
        <w:rPr>
          <w:color w:val="000000"/>
          <w:sz w:val="26"/>
          <w:szCs w:val="26"/>
        </w:rPr>
        <w:t>Проект решения согласован с первым заместителем мэра района, начальником финансового управления АЧРМО, руководителем аппарата администрации. Кроме того, проект решения направлялся в прокуратуру города Черемхово. З</w:t>
      </w:r>
      <w:r w:rsidRPr="000107D3">
        <w:rPr>
          <w:sz w:val="26"/>
          <w:szCs w:val="26"/>
        </w:rPr>
        <w:t xml:space="preserve">амечаний не получено. </w:t>
      </w:r>
    </w:p>
    <w:p w14:paraId="613F44FD" w14:textId="77777777" w:rsidR="0074717D" w:rsidRPr="000107D3" w:rsidRDefault="0074717D" w:rsidP="0074717D">
      <w:pPr>
        <w:ind w:firstLine="709"/>
        <w:jc w:val="both"/>
        <w:rPr>
          <w:sz w:val="26"/>
          <w:szCs w:val="26"/>
        </w:rPr>
      </w:pPr>
    </w:p>
    <w:p w14:paraId="43466A0C" w14:textId="06701A40" w:rsidR="00927EA5" w:rsidRPr="000107D3" w:rsidRDefault="00927EA5" w:rsidP="00141262">
      <w:pPr>
        <w:jc w:val="both"/>
        <w:rPr>
          <w:b/>
          <w:sz w:val="26"/>
          <w:szCs w:val="26"/>
        </w:rPr>
      </w:pPr>
      <w:r w:rsidRPr="000107D3">
        <w:rPr>
          <w:b/>
          <w:sz w:val="26"/>
          <w:szCs w:val="26"/>
        </w:rPr>
        <w:t>Слушали:</w:t>
      </w:r>
    </w:p>
    <w:p w14:paraId="7F5F1803" w14:textId="7621BCD2" w:rsidR="00927EA5" w:rsidRPr="000107D3" w:rsidRDefault="00927EA5" w:rsidP="00141262">
      <w:pPr>
        <w:jc w:val="both"/>
        <w:rPr>
          <w:sz w:val="26"/>
          <w:szCs w:val="26"/>
        </w:rPr>
      </w:pPr>
      <w:r w:rsidRPr="000107D3">
        <w:rPr>
          <w:b/>
          <w:i/>
          <w:sz w:val="26"/>
          <w:szCs w:val="26"/>
        </w:rPr>
        <w:t>Козлову Л.М..</w:t>
      </w:r>
      <w:r w:rsidRPr="000107D3">
        <w:rPr>
          <w:b/>
          <w:sz w:val="26"/>
          <w:szCs w:val="26"/>
        </w:rPr>
        <w:t>:</w:t>
      </w:r>
      <w:r w:rsidRPr="000107D3">
        <w:rPr>
          <w:sz w:val="26"/>
          <w:szCs w:val="26"/>
        </w:rPr>
        <w:t xml:space="preserve"> какие будут вопросы? предложения?</w:t>
      </w:r>
    </w:p>
    <w:p w14:paraId="7E291A21" w14:textId="77777777" w:rsidR="00927EA5" w:rsidRPr="000107D3" w:rsidRDefault="00927EA5" w:rsidP="00141262">
      <w:pPr>
        <w:jc w:val="both"/>
        <w:rPr>
          <w:sz w:val="26"/>
          <w:szCs w:val="26"/>
        </w:rPr>
      </w:pPr>
      <w:r w:rsidRPr="000107D3">
        <w:rPr>
          <w:sz w:val="26"/>
          <w:szCs w:val="26"/>
        </w:rPr>
        <w:t>поступило предложение принять данное решение?</w:t>
      </w:r>
    </w:p>
    <w:p w14:paraId="09DC6BB0" w14:textId="77777777" w:rsidR="00927EA5" w:rsidRPr="000107D3" w:rsidRDefault="00927EA5" w:rsidP="00141262">
      <w:pPr>
        <w:jc w:val="both"/>
        <w:rPr>
          <w:sz w:val="26"/>
          <w:szCs w:val="26"/>
        </w:rPr>
      </w:pPr>
      <w:r w:rsidRPr="000107D3">
        <w:rPr>
          <w:sz w:val="26"/>
          <w:szCs w:val="26"/>
        </w:rPr>
        <w:t>прошу голосовать?</w:t>
      </w:r>
    </w:p>
    <w:p w14:paraId="681BF09D" w14:textId="543B8918" w:rsidR="00927EA5" w:rsidRPr="000107D3" w:rsidRDefault="00927EA5" w:rsidP="00141262">
      <w:pPr>
        <w:jc w:val="both"/>
        <w:rPr>
          <w:b/>
          <w:sz w:val="26"/>
          <w:szCs w:val="26"/>
        </w:rPr>
      </w:pPr>
      <w:r w:rsidRPr="000107D3">
        <w:rPr>
          <w:sz w:val="26"/>
          <w:szCs w:val="26"/>
        </w:rPr>
        <w:t>за – 1</w:t>
      </w:r>
      <w:r w:rsidR="0074717D" w:rsidRPr="000107D3">
        <w:rPr>
          <w:sz w:val="26"/>
          <w:szCs w:val="26"/>
        </w:rPr>
        <w:t>1</w:t>
      </w:r>
      <w:r w:rsidRPr="000107D3">
        <w:rPr>
          <w:sz w:val="26"/>
          <w:szCs w:val="26"/>
        </w:rPr>
        <w:t xml:space="preserve"> депутатов</w:t>
      </w:r>
    </w:p>
    <w:p w14:paraId="12EAA149" w14:textId="77777777" w:rsidR="00927EA5" w:rsidRPr="000107D3" w:rsidRDefault="00927EA5" w:rsidP="00141262">
      <w:pPr>
        <w:jc w:val="both"/>
        <w:rPr>
          <w:sz w:val="26"/>
          <w:szCs w:val="26"/>
        </w:rPr>
      </w:pPr>
      <w:r w:rsidRPr="000107D3">
        <w:rPr>
          <w:sz w:val="26"/>
          <w:szCs w:val="26"/>
        </w:rPr>
        <w:t>против – нет</w:t>
      </w:r>
    </w:p>
    <w:p w14:paraId="4E3A36B9" w14:textId="77777777" w:rsidR="00927EA5" w:rsidRPr="000107D3" w:rsidRDefault="00927EA5" w:rsidP="00141262">
      <w:pPr>
        <w:jc w:val="both"/>
        <w:rPr>
          <w:sz w:val="26"/>
          <w:szCs w:val="26"/>
        </w:rPr>
      </w:pPr>
      <w:r w:rsidRPr="000107D3">
        <w:rPr>
          <w:sz w:val="26"/>
          <w:szCs w:val="26"/>
        </w:rPr>
        <w:t>воздержались – нет</w:t>
      </w:r>
    </w:p>
    <w:p w14:paraId="2A5242CE" w14:textId="77777777" w:rsidR="00927EA5" w:rsidRPr="000107D3" w:rsidRDefault="00927EA5" w:rsidP="00141262">
      <w:pPr>
        <w:jc w:val="both"/>
        <w:rPr>
          <w:sz w:val="26"/>
          <w:szCs w:val="26"/>
        </w:rPr>
      </w:pPr>
      <w:r w:rsidRPr="000107D3">
        <w:rPr>
          <w:b/>
          <w:sz w:val="26"/>
          <w:szCs w:val="26"/>
        </w:rPr>
        <w:t>Решили</w:t>
      </w:r>
      <w:r w:rsidRPr="000107D3">
        <w:rPr>
          <w:sz w:val="26"/>
          <w:szCs w:val="26"/>
        </w:rPr>
        <w:t>: решение принято единогласно.</w:t>
      </w:r>
    </w:p>
    <w:p w14:paraId="5D61FDA2" w14:textId="77777777" w:rsidR="00847C9A" w:rsidRPr="000107D3" w:rsidRDefault="00847C9A" w:rsidP="00141262">
      <w:pPr>
        <w:pStyle w:val="a6"/>
        <w:spacing w:after="0"/>
        <w:ind w:left="0"/>
        <w:jc w:val="both"/>
        <w:rPr>
          <w:b/>
          <w:sz w:val="26"/>
          <w:szCs w:val="26"/>
        </w:rPr>
      </w:pPr>
    </w:p>
    <w:p w14:paraId="22A7A653" w14:textId="25804685" w:rsidR="006B5B28" w:rsidRPr="000107D3" w:rsidRDefault="00D462E3" w:rsidP="00141262">
      <w:pPr>
        <w:pStyle w:val="a6"/>
        <w:spacing w:after="0"/>
        <w:ind w:left="0"/>
        <w:jc w:val="both"/>
        <w:rPr>
          <w:b/>
          <w:sz w:val="26"/>
          <w:szCs w:val="26"/>
          <w:lang w:eastAsia="ru-RU"/>
        </w:rPr>
      </w:pPr>
      <w:r w:rsidRPr="000107D3">
        <w:rPr>
          <w:b/>
          <w:sz w:val="26"/>
          <w:szCs w:val="26"/>
        </w:rPr>
        <w:t xml:space="preserve">       </w:t>
      </w:r>
      <w:r w:rsidR="006B5B28" w:rsidRPr="000107D3">
        <w:rPr>
          <w:b/>
          <w:sz w:val="26"/>
          <w:szCs w:val="26"/>
        </w:rPr>
        <w:t xml:space="preserve">Слушали </w:t>
      </w:r>
      <w:r w:rsidR="00141262" w:rsidRPr="000107D3">
        <w:rPr>
          <w:b/>
          <w:sz w:val="26"/>
          <w:szCs w:val="26"/>
          <w:lang w:eastAsia="ru-RU"/>
        </w:rPr>
        <w:t>Сергея Анатольевича Ермакова</w:t>
      </w:r>
      <w:r w:rsidR="006B5B28" w:rsidRPr="000107D3">
        <w:rPr>
          <w:b/>
          <w:sz w:val="26"/>
          <w:szCs w:val="26"/>
          <w:lang w:eastAsia="ru-RU"/>
        </w:rPr>
        <w:t xml:space="preserve">, </w:t>
      </w:r>
      <w:r w:rsidR="00141262" w:rsidRPr="000107D3">
        <w:rPr>
          <w:b/>
          <w:sz w:val="26"/>
          <w:szCs w:val="26"/>
          <w:lang w:eastAsia="ru-RU"/>
        </w:rPr>
        <w:t>начальник отдела правового обеспечения</w:t>
      </w:r>
    </w:p>
    <w:p w14:paraId="6A02DA4F" w14:textId="5F72549A" w:rsidR="001C1683" w:rsidRPr="000107D3" w:rsidRDefault="001C1683" w:rsidP="00141262">
      <w:pPr>
        <w:jc w:val="both"/>
        <w:rPr>
          <w:sz w:val="26"/>
          <w:szCs w:val="26"/>
        </w:rPr>
      </w:pPr>
    </w:p>
    <w:p w14:paraId="2E52E17A" w14:textId="77777777" w:rsidR="0074717D" w:rsidRPr="000107D3" w:rsidRDefault="0074717D" w:rsidP="0074717D">
      <w:pPr>
        <w:tabs>
          <w:tab w:val="left" w:pos="9214"/>
        </w:tabs>
        <w:ind w:right="142"/>
        <w:jc w:val="both"/>
        <w:rPr>
          <w:sz w:val="26"/>
          <w:szCs w:val="26"/>
          <w:u w:val="single"/>
        </w:rPr>
      </w:pPr>
      <w:r w:rsidRPr="000107D3">
        <w:rPr>
          <w:sz w:val="26"/>
          <w:szCs w:val="26"/>
          <w:shd w:val="clear" w:color="auto" w:fill="FFFFFF"/>
        </w:rPr>
        <w:t>«Об утверждении порядка выдвижения, внесения, обсуждения, рассмотрения инициативных проектов, а также проведения их конкурсного отбора в Черемховском районном муниципальном образовании».</w:t>
      </w:r>
    </w:p>
    <w:p w14:paraId="50C50A6D" w14:textId="77777777" w:rsidR="00083969" w:rsidRPr="000107D3" w:rsidRDefault="00083969" w:rsidP="00083969">
      <w:pPr>
        <w:jc w:val="both"/>
        <w:rPr>
          <w:b/>
          <w:sz w:val="26"/>
          <w:szCs w:val="26"/>
        </w:rPr>
      </w:pPr>
    </w:p>
    <w:p w14:paraId="538B2679" w14:textId="39248185" w:rsidR="00083969" w:rsidRPr="000107D3" w:rsidRDefault="00083969" w:rsidP="00083969">
      <w:pPr>
        <w:numPr>
          <w:ilvl w:val="0"/>
          <w:numId w:val="18"/>
        </w:numPr>
        <w:jc w:val="both"/>
        <w:rPr>
          <w:i/>
          <w:sz w:val="26"/>
          <w:szCs w:val="26"/>
          <w:u w:val="single"/>
        </w:rPr>
      </w:pPr>
      <w:r w:rsidRPr="000107D3">
        <w:rPr>
          <w:i/>
          <w:sz w:val="26"/>
          <w:szCs w:val="26"/>
          <w:u w:val="single"/>
        </w:rPr>
        <w:t xml:space="preserve"> Субъект права законодательной инициативы и разработчик проекта решения</w:t>
      </w:r>
    </w:p>
    <w:p w14:paraId="1C4FDA95" w14:textId="77777777" w:rsidR="00083969" w:rsidRPr="000107D3" w:rsidRDefault="00083969" w:rsidP="00083969">
      <w:pPr>
        <w:ind w:firstLine="360"/>
        <w:jc w:val="both"/>
        <w:rPr>
          <w:sz w:val="26"/>
          <w:szCs w:val="26"/>
        </w:rPr>
      </w:pPr>
      <w:r w:rsidRPr="000107D3">
        <w:rPr>
          <w:sz w:val="26"/>
          <w:szCs w:val="26"/>
        </w:rPr>
        <w:t>Субъектом права законодательной инициативы является прокурор города Черемхово. Проект решения подготовлен отделом правового обеспечения на основании модельного правового акта, разработанного Иркутским областным государственным казенным учреждением «Институт законодательства и правовой информации имени М.М. Сперанского».</w:t>
      </w:r>
    </w:p>
    <w:p w14:paraId="3E814BD0" w14:textId="77777777" w:rsidR="00083969" w:rsidRPr="000107D3" w:rsidRDefault="00083969" w:rsidP="00083969">
      <w:pPr>
        <w:rPr>
          <w:sz w:val="26"/>
          <w:szCs w:val="26"/>
        </w:rPr>
      </w:pPr>
    </w:p>
    <w:p w14:paraId="0146418F" w14:textId="77777777" w:rsidR="00083969" w:rsidRPr="000107D3" w:rsidRDefault="00083969" w:rsidP="00083969">
      <w:pPr>
        <w:numPr>
          <w:ilvl w:val="0"/>
          <w:numId w:val="18"/>
        </w:numPr>
        <w:jc w:val="both"/>
        <w:rPr>
          <w:i/>
          <w:sz w:val="26"/>
          <w:szCs w:val="26"/>
          <w:u w:val="single"/>
        </w:rPr>
      </w:pPr>
      <w:r w:rsidRPr="000107D3">
        <w:rPr>
          <w:i/>
          <w:sz w:val="26"/>
          <w:szCs w:val="26"/>
          <w:u w:val="single"/>
        </w:rPr>
        <w:t>Правовое основание принятия проекта решения</w:t>
      </w:r>
    </w:p>
    <w:p w14:paraId="7F4DBA00" w14:textId="77777777" w:rsidR="00083969" w:rsidRPr="000107D3" w:rsidRDefault="00083969" w:rsidP="00083969">
      <w:pPr>
        <w:ind w:firstLine="709"/>
        <w:jc w:val="both"/>
        <w:rPr>
          <w:sz w:val="26"/>
          <w:szCs w:val="26"/>
        </w:rPr>
      </w:pPr>
      <w:r w:rsidRPr="000107D3">
        <w:rPr>
          <w:sz w:val="26"/>
          <w:szCs w:val="26"/>
        </w:rPr>
        <w:t xml:space="preserve">Правовой основой принятия проекта решения является Федеральный закон от 6 октября 2003 года № 131-ФЗ «Об общих принципах организации местного самоуправления в Российской Федерации», а именно – статья </w:t>
      </w:r>
      <w:r w:rsidRPr="000107D3">
        <w:rPr>
          <w:kern w:val="2"/>
          <w:sz w:val="26"/>
          <w:szCs w:val="26"/>
        </w:rPr>
        <w:t>26</w:t>
      </w:r>
      <w:r w:rsidRPr="000107D3">
        <w:rPr>
          <w:kern w:val="2"/>
          <w:sz w:val="26"/>
          <w:szCs w:val="26"/>
          <w:vertAlign w:val="superscript"/>
        </w:rPr>
        <w:t xml:space="preserve">1 </w:t>
      </w:r>
      <w:r w:rsidRPr="000107D3">
        <w:rPr>
          <w:kern w:val="2"/>
          <w:sz w:val="26"/>
          <w:szCs w:val="26"/>
        </w:rPr>
        <w:t xml:space="preserve"> (И</w:t>
      </w:r>
      <w:r w:rsidRPr="000107D3">
        <w:rPr>
          <w:sz w:val="26"/>
          <w:szCs w:val="26"/>
        </w:rPr>
        <w:t xml:space="preserve">нициативные проекты) и статья </w:t>
      </w:r>
      <w:r w:rsidRPr="000107D3">
        <w:rPr>
          <w:kern w:val="2"/>
          <w:sz w:val="26"/>
          <w:szCs w:val="26"/>
        </w:rPr>
        <w:t>56</w:t>
      </w:r>
      <w:r w:rsidRPr="000107D3">
        <w:rPr>
          <w:kern w:val="2"/>
          <w:sz w:val="26"/>
          <w:szCs w:val="26"/>
          <w:vertAlign w:val="superscript"/>
        </w:rPr>
        <w:t>1</w:t>
      </w:r>
      <w:r w:rsidRPr="000107D3">
        <w:rPr>
          <w:kern w:val="2"/>
          <w:sz w:val="26"/>
          <w:szCs w:val="26"/>
        </w:rPr>
        <w:t xml:space="preserve"> (</w:t>
      </w:r>
      <w:r w:rsidRPr="000107D3">
        <w:rPr>
          <w:sz w:val="26"/>
          <w:szCs w:val="26"/>
        </w:rPr>
        <w:t>Финансовое и иное обеспечение реализации инициативных проектов).</w:t>
      </w:r>
    </w:p>
    <w:p w14:paraId="63E594E6" w14:textId="77777777" w:rsidR="00083969" w:rsidRPr="000107D3" w:rsidRDefault="00083969" w:rsidP="00083969">
      <w:pPr>
        <w:ind w:firstLine="709"/>
        <w:jc w:val="both"/>
        <w:rPr>
          <w:sz w:val="26"/>
          <w:szCs w:val="26"/>
        </w:rPr>
      </w:pPr>
    </w:p>
    <w:p w14:paraId="798E2D84" w14:textId="77777777" w:rsidR="00083969" w:rsidRPr="000107D3" w:rsidRDefault="00083969" w:rsidP="00083969">
      <w:pPr>
        <w:ind w:firstLine="709"/>
        <w:jc w:val="both"/>
        <w:rPr>
          <w:sz w:val="26"/>
          <w:szCs w:val="26"/>
        </w:rPr>
      </w:pPr>
      <w:r w:rsidRPr="000107D3">
        <w:rPr>
          <w:i/>
          <w:sz w:val="26"/>
          <w:szCs w:val="26"/>
        </w:rPr>
        <w:t xml:space="preserve">3. </w:t>
      </w:r>
      <w:r w:rsidRPr="000107D3">
        <w:rPr>
          <w:i/>
          <w:sz w:val="26"/>
          <w:szCs w:val="26"/>
          <w:u w:val="single"/>
        </w:rPr>
        <w:t>Обоснование необходимости принятия проекта решения, его цели и основные положения</w:t>
      </w:r>
    </w:p>
    <w:p w14:paraId="5E752BB8" w14:textId="77777777" w:rsidR="00083969" w:rsidRPr="000107D3" w:rsidRDefault="00083969" w:rsidP="00083969">
      <w:pPr>
        <w:autoSpaceDE w:val="0"/>
        <w:autoSpaceDN w:val="0"/>
        <w:adjustRightInd w:val="0"/>
        <w:ind w:firstLine="708"/>
        <w:jc w:val="both"/>
        <w:rPr>
          <w:sz w:val="26"/>
          <w:szCs w:val="26"/>
        </w:rPr>
      </w:pPr>
      <w:bookmarkStart w:id="11" w:name="sub_131014"/>
      <w:r w:rsidRPr="000107D3">
        <w:rPr>
          <w:sz w:val="26"/>
          <w:szCs w:val="26"/>
        </w:rPr>
        <w:t>Федеральным законом от 20 июля 2020 года № 236-ФЗ были внесены изменения в Федеральный закон «Об общих принципах организации местного самоуправления в Российской Федерации» (вступили в силу с 1 января 2021 года).</w:t>
      </w:r>
    </w:p>
    <w:p w14:paraId="501B1AF8" w14:textId="77777777" w:rsidR="00083969" w:rsidRPr="000107D3" w:rsidRDefault="00083969" w:rsidP="00083969">
      <w:pPr>
        <w:autoSpaceDE w:val="0"/>
        <w:autoSpaceDN w:val="0"/>
        <w:adjustRightInd w:val="0"/>
        <w:ind w:firstLine="720"/>
        <w:jc w:val="both"/>
        <w:rPr>
          <w:sz w:val="26"/>
          <w:szCs w:val="26"/>
        </w:rPr>
      </w:pPr>
      <w:r w:rsidRPr="000107D3">
        <w:rPr>
          <w:sz w:val="26"/>
          <w:szCs w:val="26"/>
        </w:rPr>
        <w:t>Указанными изменениями урегулированы вопросы реализации инициативных проектов на муниципальном уровне. Определено содержание проектов, порядок их внесения и рассмотрения. Прописаны правила финансирования проектов.</w:t>
      </w:r>
    </w:p>
    <w:p w14:paraId="3AE66FDD" w14:textId="77777777" w:rsidR="00083969" w:rsidRPr="000107D3" w:rsidRDefault="00083969" w:rsidP="00083969">
      <w:pPr>
        <w:autoSpaceDE w:val="0"/>
        <w:autoSpaceDN w:val="0"/>
        <w:adjustRightInd w:val="0"/>
        <w:ind w:firstLine="708"/>
        <w:jc w:val="both"/>
        <w:rPr>
          <w:sz w:val="26"/>
          <w:szCs w:val="26"/>
        </w:rPr>
      </w:pPr>
      <w:r w:rsidRPr="000107D3">
        <w:rPr>
          <w:sz w:val="26"/>
          <w:szCs w:val="26"/>
        </w:rPr>
        <w:t xml:space="preserve">Так, в </w:t>
      </w:r>
      <w:bookmarkStart w:id="12" w:name="sub_2611"/>
      <w:r w:rsidRPr="000107D3">
        <w:rPr>
          <w:sz w:val="26"/>
          <w:szCs w:val="26"/>
        </w:rPr>
        <w:t>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355E4DF9" w14:textId="77777777" w:rsidR="00083969" w:rsidRPr="000107D3" w:rsidRDefault="00083969" w:rsidP="00083969">
      <w:pPr>
        <w:autoSpaceDE w:val="0"/>
        <w:autoSpaceDN w:val="0"/>
        <w:adjustRightInd w:val="0"/>
        <w:ind w:firstLine="720"/>
        <w:jc w:val="both"/>
        <w:rPr>
          <w:sz w:val="26"/>
          <w:szCs w:val="26"/>
        </w:rPr>
      </w:pPr>
      <w:bookmarkStart w:id="13" w:name="sub_2612"/>
      <w:bookmarkEnd w:id="12"/>
      <w:r w:rsidRPr="000107D3">
        <w:rPr>
          <w:sz w:val="26"/>
          <w:szCs w:val="26"/>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7DE21761" w14:textId="77777777" w:rsidR="00083969" w:rsidRPr="000107D3" w:rsidRDefault="00083969" w:rsidP="00083969">
      <w:pPr>
        <w:autoSpaceDE w:val="0"/>
        <w:autoSpaceDN w:val="0"/>
        <w:adjustRightInd w:val="0"/>
        <w:ind w:firstLine="720"/>
        <w:jc w:val="both"/>
        <w:rPr>
          <w:sz w:val="26"/>
          <w:szCs w:val="26"/>
        </w:rPr>
      </w:pPr>
      <w:r w:rsidRPr="000107D3">
        <w:rPr>
          <w:sz w:val="26"/>
          <w:szCs w:val="26"/>
        </w:rPr>
        <w:t xml:space="preserve">Предлагаемый к рассмотрению проект решения </w:t>
      </w:r>
      <w:r w:rsidRPr="000107D3">
        <w:rPr>
          <w:kern w:val="2"/>
          <w:sz w:val="26"/>
          <w:szCs w:val="26"/>
        </w:rPr>
        <w:t xml:space="preserve">регулирует процедуру выдвижения </w:t>
      </w:r>
      <w:r w:rsidRPr="000107D3">
        <w:rPr>
          <w:bCs/>
          <w:kern w:val="2"/>
          <w:sz w:val="26"/>
          <w:szCs w:val="26"/>
        </w:rPr>
        <w:t>инициативных проектов по реализации мероприятий, имеющих приоритетное значение для жителей Черемховского районного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ЧРМО</w:t>
      </w:r>
      <w:r w:rsidRPr="000107D3">
        <w:rPr>
          <w:kern w:val="2"/>
          <w:sz w:val="26"/>
          <w:szCs w:val="26"/>
        </w:rPr>
        <w:t xml:space="preserve">, их внесения в администрацию </w:t>
      </w:r>
      <w:r w:rsidRPr="000107D3">
        <w:rPr>
          <w:bCs/>
          <w:kern w:val="2"/>
          <w:sz w:val="26"/>
          <w:szCs w:val="26"/>
        </w:rPr>
        <w:t xml:space="preserve">Черемховского </w:t>
      </w:r>
      <w:r w:rsidRPr="000107D3">
        <w:rPr>
          <w:sz w:val="26"/>
          <w:szCs w:val="26"/>
        </w:rPr>
        <w:t>районного муниципального образования, случаи и формы обсуждения инициативных проектов, процедуру их рассмотрения и проведения их конкурсного отбора в ЧРМО.</w:t>
      </w:r>
    </w:p>
    <w:p w14:paraId="65A7E0D8" w14:textId="77777777" w:rsidR="00083969" w:rsidRPr="000107D3" w:rsidRDefault="00083969" w:rsidP="00083969">
      <w:pPr>
        <w:autoSpaceDE w:val="0"/>
        <w:autoSpaceDN w:val="0"/>
        <w:adjustRightInd w:val="0"/>
        <w:ind w:firstLine="720"/>
        <w:jc w:val="both"/>
        <w:rPr>
          <w:sz w:val="26"/>
          <w:szCs w:val="26"/>
        </w:rPr>
      </w:pPr>
      <w:r w:rsidRPr="000107D3">
        <w:rPr>
          <w:sz w:val="26"/>
          <w:szCs w:val="26"/>
        </w:rPr>
        <w:t xml:space="preserve">В пункте 26 Порядка депутатам районной Думы </w:t>
      </w:r>
      <w:r w:rsidRPr="000107D3">
        <w:rPr>
          <w:b/>
          <w:sz w:val="26"/>
          <w:szCs w:val="26"/>
        </w:rPr>
        <w:t>необходимо определить количество подписей граждан, необходимое для поддержки инициативного проекта</w:t>
      </w:r>
      <w:r w:rsidRPr="000107D3">
        <w:rPr>
          <w:sz w:val="26"/>
          <w:szCs w:val="26"/>
        </w:rPr>
        <w:t xml:space="preserve"> (%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 и минимальное количество подписей.</w:t>
      </w:r>
    </w:p>
    <w:bookmarkEnd w:id="13"/>
    <w:p w14:paraId="74699B01" w14:textId="77777777" w:rsidR="00083969" w:rsidRPr="000107D3" w:rsidRDefault="00083969" w:rsidP="00083969">
      <w:pPr>
        <w:autoSpaceDE w:val="0"/>
        <w:autoSpaceDN w:val="0"/>
        <w:adjustRightInd w:val="0"/>
        <w:jc w:val="both"/>
        <w:outlineLvl w:val="0"/>
        <w:rPr>
          <w:sz w:val="26"/>
          <w:szCs w:val="26"/>
        </w:rPr>
      </w:pPr>
    </w:p>
    <w:bookmarkEnd w:id="11"/>
    <w:p w14:paraId="126C5BB8" w14:textId="77777777" w:rsidR="00083969" w:rsidRPr="000107D3" w:rsidRDefault="00083969" w:rsidP="00083969">
      <w:pPr>
        <w:numPr>
          <w:ilvl w:val="0"/>
          <w:numId w:val="19"/>
        </w:numPr>
        <w:tabs>
          <w:tab w:val="left" w:pos="540"/>
        </w:tabs>
        <w:suppressAutoHyphens/>
        <w:jc w:val="both"/>
        <w:rPr>
          <w:i/>
          <w:sz w:val="26"/>
          <w:szCs w:val="26"/>
          <w:u w:val="single"/>
        </w:rPr>
      </w:pPr>
      <w:r w:rsidRPr="000107D3">
        <w:rPr>
          <w:i/>
          <w:sz w:val="26"/>
          <w:szCs w:val="26"/>
          <w:u w:val="single"/>
        </w:rPr>
        <w:t>Финансово-экономическое обоснование проекта решения</w:t>
      </w:r>
    </w:p>
    <w:p w14:paraId="62075A1D" w14:textId="77777777" w:rsidR="00083969" w:rsidRPr="000107D3" w:rsidRDefault="00083969" w:rsidP="00083969">
      <w:pPr>
        <w:tabs>
          <w:tab w:val="left" w:pos="720"/>
        </w:tabs>
        <w:jc w:val="both"/>
        <w:rPr>
          <w:sz w:val="26"/>
          <w:szCs w:val="26"/>
        </w:rPr>
      </w:pPr>
      <w:r w:rsidRPr="000107D3">
        <w:rPr>
          <w:sz w:val="26"/>
          <w:szCs w:val="26"/>
        </w:rPr>
        <w:tab/>
        <w:t>Принятие решения не повлечет необходимости в дополнительных расходах бюджета Черемховского районного муниципального образования.</w:t>
      </w:r>
    </w:p>
    <w:p w14:paraId="4F18F42F" w14:textId="77777777" w:rsidR="00083969" w:rsidRPr="000107D3" w:rsidRDefault="00083969" w:rsidP="00083969">
      <w:pPr>
        <w:tabs>
          <w:tab w:val="left" w:pos="720"/>
        </w:tabs>
        <w:jc w:val="both"/>
        <w:rPr>
          <w:sz w:val="26"/>
          <w:szCs w:val="26"/>
        </w:rPr>
      </w:pPr>
    </w:p>
    <w:p w14:paraId="0B5C8D43" w14:textId="77777777" w:rsidR="00083969" w:rsidRPr="000107D3" w:rsidRDefault="00083969" w:rsidP="00083969">
      <w:pPr>
        <w:numPr>
          <w:ilvl w:val="0"/>
          <w:numId w:val="19"/>
        </w:numPr>
        <w:tabs>
          <w:tab w:val="left" w:pos="540"/>
        </w:tabs>
        <w:suppressAutoHyphens/>
        <w:jc w:val="both"/>
        <w:rPr>
          <w:i/>
          <w:sz w:val="26"/>
          <w:szCs w:val="26"/>
          <w:u w:val="single"/>
        </w:rPr>
      </w:pPr>
      <w:r w:rsidRPr="000107D3">
        <w:rPr>
          <w:i/>
          <w:sz w:val="26"/>
          <w:szCs w:val="26"/>
          <w:u w:val="single"/>
        </w:rPr>
        <w:t>Перечень органов и организаций, с которыми проект муниципального правового акта согласован</w:t>
      </w:r>
    </w:p>
    <w:p w14:paraId="78A4032D" w14:textId="77777777" w:rsidR="00083969" w:rsidRPr="000107D3" w:rsidRDefault="00083969" w:rsidP="00083969">
      <w:pPr>
        <w:tabs>
          <w:tab w:val="left" w:pos="720"/>
        </w:tabs>
        <w:ind w:left="360"/>
        <w:jc w:val="both"/>
        <w:rPr>
          <w:sz w:val="26"/>
          <w:szCs w:val="26"/>
        </w:rPr>
      </w:pPr>
      <w:r w:rsidRPr="000107D3">
        <w:rPr>
          <w:sz w:val="26"/>
          <w:szCs w:val="26"/>
        </w:rPr>
        <w:tab/>
        <w:t>Проект решения прошел необходимые согласования, замечания отсутствуют.</w:t>
      </w:r>
    </w:p>
    <w:p w14:paraId="268A7E0E" w14:textId="77777777" w:rsidR="00CE0A55" w:rsidRPr="000107D3" w:rsidRDefault="00CE0A55" w:rsidP="00CE0A55">
      <w:pPr>
        <w:tabs>
          <w:tab w:val="left" w:pos="720"/>
        </w:tabs>
        <w:jc w:val="both"/>
        <w:rPr>
          <w:sz w:val="26"/>
          <w:szCs w:val="26"/>
        </w:rPr>
      </w:pPr>
    </w:p>
    <w:p w14:paraId="5A93803B" w14:textId="5D7D37B5" w:rsidR="00BC20A9" w:rsidRPr="000107D3" w:rsidRDefault="00ED71D0" w:rsidP="00141262">
      <w:pPr>
        <w:jc w:val="both"/>
        <w:rPr>
          <w:sz w:val="26"/>
          <w:szCs w:val="26"/>
        </w:rPr>
      </w:pPr>
      <w:r w:rsidRPr="000107D3">
        <w:rPr>
          <w:b/>
          <w:i/>
          <w:sz w:val="26"/>
          <w:szCs w:val="26"/>
        </w:rPr>
        <w:t>Козлову</w:t>
      </w:r>
      <w:r w:rsidR="00847C9A" w:rsidRPr="000107D3">
        <w:rPr>
          <w:b/>
          <w:i/>
          <w:sz w:val="26"/>
          <w:szCs w:val="26"/>
        </w:rPr>
        <w:t xml:space="preserve"> </w:t>
      </w:r>
      <w:r w:rsidRPr="000107D3">
        <w:rPr>
          <w:b/>
          <w:i/>
          <w:sz w:val="26"/>
          <w:szCs w:val="26"/>
        </w:rPr>
        <w:t>Л</w:t>
      </w:r>
      <w:r w:rsidR="00BC20A9" w:rsidRPr="000107D3">
        <w:rPr>
          <w:b/>
          <w:i/>
          <w:sz w:val="26"/>
          <w:szCs w:val="26"/>
        </w:rPr>
        <w:t>.М..</w:t>
      </w:r>
      <w:r w:rsidR="00BC20A9" w:rsidRPr="000107D3">
        <w:rPr>
          <w:b/>
          <w:sz w:val="26"/>
          <w:szCs w:val="26"/>
        </w:rPr>
        <w:t>:</w:t>
      </w:r>
      <w:r w:rsidR="00BC20A9" w:rsidRPr="000107D3">
        <w:rPr>
          <w:sz w:val="26"/>
          <w:szCs w:val="26"/>
        </w:rPr>
        <w:t xml:space="preserve"> какие будут вопросы? предложения?</w:t>
      </w:r>
    </w:p>
    <w:p w14:paraId="67AB2FB2" w14:textId="77777777" w:rsidR="00BC20A9" w:rsidRPr="000107D3" w:rsidRDefault="00BC20A9" w:rsidP="00141262">
      <w:pPr>
        <w:jc w:val="both"/>
        <w:rPr>
          <w:sz w:val="26"/>
          <w:szCs w:val="26"/>
        </w:rPr>
      </w:pPr>
      <w:r w:rsidRPr="000107D3">
        <w:rPr>
          <w:sz w:val="26"/>
          <w:szCs w:val="26"/>
        </w:rPr>
        <w:lastRenderedPageBreak/>
        <w:t>поступило предложение принять данное решение?</w:t>
      </w:r>
    </w:p>
    <w:p w14:paraId="2D51BED2" w14:textId="77777777" w:rsidR="00BC20A9" w:rsidRPr="000107D3" w:rsidRDefault="00BC20A9" w:rsidP="00141262">
      <w:pPr>
        <w:jc w:val="both"/>
        <w:rPr>
          <w:sz w:val="26"/>
          <w:szCs w:val="26"/>
        </w:rPr>
      </w:pPr>
      <w:r w:rsidRPr="000107D3">
        <w:rPr>
          <w:sz w:val="26"/>
          <w:szCs w:val="26"/>
        </w:rPr>
        <w:t>прошу голосовать?</w:t>
      </w:r>
    </w:p>
    <w:p w14:paraId="34123B22" w14:textId="638EA2D8" w:rsidR="00BC20A9" w:rsidRPr="000107D3" w:rsidRDefault="00BC20A9" w:rsidP="00141262">
      <w:pPr>
        <w:jc w:val="both"/>
        <w:rPr>
          <w:b/>
          <w:sz w:val="26"/>
          <w:szCs w:val="26"/>
        </w:rPr>
      </w:pPr>
      <w:r w:rsidRPr="000107D3">
        <w:rPr>
          <w:sz w:val="26"/>
          <w:szCs w:val="26"/>
        </w:rPr>
        <w:t>за – 1</w:t>
      </w:r>
      <w:r w:rsidR="00083969" w:rsidRPr="000107D3">
        <w:rPr>
          <w:sz w:val="26"/>
          <w:szCs w:val="26"/>
        </w:rPr>
        <w:t>1</w:t>
      </w:r>
      <w:r w:rsidRPr="000107D3">
        <w:rPr>
          <w:sz w:val="26"/>
          <w:szCs w:val="26"/>
        </w:rPr>
        <w:t xml:space="preserve"> депутатов</w:t>
      </w:r>
    </w:p>
    <w:p w14:paraId="3A734DB6" w14:textId="77777777" w:rsidR="00BC20A9" w:rsidRPr="000107D3" w:rsidRDefault="00BC20A9" w:rsidP="00141262">
      <w:pPr>
        <w:jc w:val="both"/>
        <w:rPr>
          <w:sz w:val="26"/>
          <w:szCs w:val="26"/>
        </w:rPr>
      </w:pPr>
      <w:r w:rsidRPr="000107D3">
        <w:rPr>
          <w:sz w:val="26"/>
          <w:szCs w:val="26"/>
        </w:rPr>
        <w:t>против – нет</w:t>
      </w:r>
    </w:p>
    <w:p w14:paraId="74790818" w14:textId="77777777" w:rsidR="00BC20A9" w:rsidRPr="000107D3" w:rsidRDefault="00BC20A9" w:rsidP="00141262">
      <w:pPr>
        <w:jc w:val="both"/>
        <w:rPr>
          <w:sz w:val="26"/>
          <w:szCs w:val="26"/>
        </w:rPr>
      </w:pPr>
      <w:r w:rsidRPr="000107D3">
        <w:rPr>
          <w:sz w:val="26"/>
          <w:szCs w:val="26"/>
        </w:rPr>
        <w:t>воздержались – нет</w:t>
      </w:r>
    </w:p>
    <w:p w14:paraId="62387DC6" w14:textId="77777777" w:rsidR="00F07292" w:rsidRPr="000107D3" w:rsidRDefault="00BC20A9" w:rsidP="00141262">
      <w:pPr>
        <w:jc w:val="both"/>
        <w:rPr>
          <w:sz w:val="26"/>
          <w:szCs w:val="26"/>
        </w:rPr>
      </w:pPr>
      <w:r w:rsidRPr="000107D3">
        <w:rPr>
          <w:b/>
          <w:sz w:val="26"/>
          <w:szCs w:val="26"/>
        </w:rPr>
        <w:t>Решили</w:t>
      </w:r>
      <w:r w:rsidRPr="000107D3">
        <w:rPr>
          <w:sz w:val="26"/>
          <w:szCs w:val="26"/>
        </w:rPr>
        <w:t>: решение принято единогласно</w:t>
      </w:r>
    </w:p>
    <w:p w14:paraId="30604B7B" w14:textId="4CA9EFE5" w:rsidR="0056424D" w:rsidRPr="000107D3" w:rsidRDefault="0056424D" w:rsidP="00141262">
      <w:pPr>
        <w:tabs>
          <w:tab w:val="left" w:pos="567"/>
        </w:tabs>
        <w:autoSpaceDE w:val="0"/>
        <w:autoSpaceDN w:val="0"/>
        <w:adjustRightInd w:val="0"/>
        <w:jc w:val="both"/>
        <w:rPr>
          <w:sz w:val="26"/>
          <w:szCs w:val="26"/>
        </w:rPr>
      </w:pPr>
    </w:p>
    <w:p w14:paraId="14E34D90" w14:textId="77777777" w:rsidR="00CE0A55" w:rsidRPr="000107D3" w:rsidRDefault="00CE0A55" w:rsidP="00CE0A55">
      <w:pPr>
        <w:tabs>
          <w:tab w:val="left" w:pos="0"/>
        </w:tabs>
        <w:jc w:val="both"/>
        <w:rPr>
          <w:b/>
          <w:bCs/>
          <w:sz w:val="26"/>
          <w:szCs w:val="26"/>
        </w:rPr>
      </w:pPr>
      <w:r w:rsidRPr="000107D3">
        <w:rPr>
          <w:b/>
          <w:bCs/>
          <w:sz w:val="26"/>
          <w:szCs w:val="26"/>
        </w:rPr>
        <w:t xml:space="preserve">Слушали Марину Геннадьевну </w:t>
      </w:r>
      <w:proofErr w:type="spellStart"/>
      <w:r w:rsidRPr="000107D3">
        <w:rPr>
          <w:b/>
          <w:bCs/>
          <w:sz w:val="26"/>
          <w:szCs w:val="26"/>
        </w:rPr>
        <w:t>Рихальскую</w:t>
      </w:r>
      <w:proofErr w:type="spellEnd"/>
      <w:r w:rsidRPr="000107D3">
        <w:rPr>
          <w:b/>
          <w:bCs/>
          <w:sz w:val="26"/>
          <w:szCs w:val="26"/>
        </w:rPr>
        <w:t xml:space="preserve">, руководителя аппарата администрации </w:t>
      </w:r>
    </w:p>
    <w:p w14:paraId="6F234CB3" w14:textId="77777777" w:rsidR="00CE0A55" w:rsidRPr="000107D3" w:rsidRDefault="00CE0A55" w:rsidP="00CE0A55">
      <w:pPr>
        <w:tabs>
          <w:tab w:val="left" w:pos="720"/>
        </w:tabs>
        <w:ind w:left="720"/>
        <w:jc w:val="both"/>
        <w:rPr>
          <w:b/>
          <w:bCs/>
          <w:sz w:val="26"/>
          <w:szCs w:val="26"/>
        </w:rPr>
      </w:pPr>
    </w:p>
    <w:p w14:paraId="7F27ADC7" w14:textId="3A2E6FF8" w:rsidR="00065F68" w:rsidRDefault="00CE0A55" w:rsidP="00940F38">
      <w:pPr>
        <w:tabs>
          <w:tab w:val="left" w:pos="9214"/>
        </w:tabs>
        <w:ind w:right="142"/>
        <w:jc w:val="both"/>
        <w:rPr>
          <w:sz w:val="26"/>
          <w:szCs w:val="26"/>
        </w:rPr>
      </w:pPr>
      <w:r w:rsidRPr="000107D3">
        <w:rPr>
          <w:bCs/>
          <w:sz w:val="26"/>
          <w:szCs w:val="26"/>
        </w:rPr>
        <w:t>О в</w:t>
      </w:r>
      <w:r w:rsidRPr="000107D3">
        <w:rPr>
          <w:sz w:val="26"/>
          <w:szCs w:val="26"/>
        </w:rPr>
        <w:t>несение изменений в Положение «О почётном звании «Почётный гражданин Черемховского района», утвержденное решением Думы Черемховского районного муниципального образования от 27 июня 2012 года № 213</w:t>
      </w:r>
    </w:p>
    <w:p w14:paraId="228A3F8F" w14:textId="77777777" w:rsidR="00940F38" w:rsidRPr="000107D3" w:rsidRDefault="00940F38" w:rsidP="00940F38">
      <w:pPr>
        <w:tabs>
          <w:tab w:val="left" w:pos="9214"/>
        </w:tabs>
        <w:ind w:right="142"/>
        <w:jc w:val="both"/>
        <w:rPr>
          <w:sz w:val="26"/>
          <w:szCs w:val="26"/>
        </w:rPr>
      </w:pPr>
    </w:p>
    <w:p w14:paraId="7ECFC3D2" w14:textId="77777777" w:rsidR="00CE0A55" w:rsidRPr="000107D3" w:rsidRDefault="00CE0A55" w:rsidP="00CE0A55">
      <w:pPr>
        <w:ind w:firstLine="709"/>
        <w:jc w:val="both"/>
        <w:rPr>
          <w:b/>
          <w:sz w:val="26"/>
          <w:szCs w:val="26"/>
        </w:rPr>
      </w:pPr>
      <w:r w:rsidRPr="000107D3">
        <w:rPr>
          <w:b/>
          <w:sz w:val="26"/>
          <w:szCs w:val="26"/>
        </w:rPr>
        <w:t>1. Субъект права законодательной инициативы</w:t>
      </w:r>
    </w:p>
    <w:p w14:paraId="03985B56" w14:textId="77777777" w:rsidR="00CE0A55" w:rsidRPr="000107D3" w:rsidRDefault="00CE0A55" w:rsidP="00CE0A55">
      <w:pPr>
        <w:ind w:firstLine="709"/>
        <w:jc w:val="both"/>
        <w:rPr>
          <w:sz w:val="26"/>
          <w:szCs w:val="26"/>
        </w:rPr>
      </w:pPr>
      <w:r w:rsidRPr="000107D3">
        <w:rPr>
          <w:sz w:val="26"/>
          <w:szCs w:val="26"/>
        </w:rPr>
        <w:t>Субъектами права законодательной инициативы является администрация Черемховского районного муниципального образования.</w:t>
      </w:r>
    </w:p>
    <w:p w14:paraId="06F49217" w14:textId="77777777" w:rsidR="00CE0A55" w:rsidRPr="000107D3" w:rsidRDefault="00CE0A55" w:rsidP="00CE0A55">
      <w:pPr>
        <w:ind w:firstLine="709"/>
        <w:jc w:val="both"/>
        <w:rPr>
          <w:sz w:val="26"/>
          <w:szCs w:val="26"/>
        </w:rPr>
      </w:pPr>
      <w:r w:rsidRPr="000107D3">
        <w:rPr>
          <w:sz w:val="26"/>
          <w:szCs w:val="26"/>
        </w:rPr>
        <w:t xml:space="preserve">Представленный на рассмотрение Проект подготовлен старшим инспектором администрации ЧРМО Макаровой </w:t>
      </w:r>
      <w:proofErr w:type="gramStart"/>
      <w:r w:rsidRPr="000107D3">
        <w:rPr>
          <w:sz w:val="26"/>
          <w:szCs w:val="26"/>
        </w:rPr>
        <w:t>Е.В..</w:t>
      </w:r>
      <w:proofErr w:type="gramEnd"/>
    </w:p>
    <w:p w14:paraId="6F953765" w14:textId="77777777" w:rsidR="00CE0A55" w:rsidRPr="000107D3" w:rsidRDefault="00CE0A55" w:rsidP="00CE0A55">
      <w:pPr>
        <w:ind w:firstLine="709"/>
        <w:jc w:val="both"/>
        <w:rPr>
          <w:sz w:val="26"/>
          <w:szCs w:val="26"/>
        </w:rPr>
      </w:pPr>
    </w:p>
    <w:p w14:paraId="4A7B22FD" w14:textId="77777777" w:rsidR="00CE0A55" w:rsidRPr="000107D3" w:rsidRDefault="00CE0A55" w:rsidP="00CE0A55">
      <w:pPr>
        <w:ind w:firstLine="708"/>
        <w:rPr>
          <w:b/>
          <w:sz w:val="26"/>
          <w:szCs w:val="26"/>
        </w:rPr>
      </w:pPr>
      <w:r w:rsidRPr="000107D3">
        <w:rPr>
          <w:b/>
          <w:sz w:val="26"/>
          <w:szCs w:val="26"/>
        </w:rPr>
        <w:t xml:space="preserve">2. Правовое основание принятия решения </w:t>
      </w:r>
    </w:p>
    <w:p w14:paraId="70FA2324" w14:textId="77777777" w:rsidR="00CE0A55" w:rsidRPr="000107D3" w:rsidRDefault="00CE0A55" w:rsidP="00CE0A55">
      <w:pPr>
        <w:ind w:firstLine="708"/>
        <w:jc w:val="both"/>
        <w:rPr>
          <w:sz w:val="26"/>
          <w:szCs w:val="26"/>
        </w:rPr>
      </w:pPr>
      <w:r w:rsidRPr="000107D3">
        <w:rPr>
          <w:color w:val="000000"/>
          <w:sz w:val="26"/>
          <w:szCs w:val="26"/>
        </w:rPr>
        <w:t xml:space="preserve">Правовой основой принятия проекта решения является </w:t>
      </w:r>
      <w:hyperlink r:id="rId12" w:history="1">
        <w:r w:rsidRPr="000107D3">
          <w:rPr>
            <w:color w:val="000000"/>
            <w:sz w:val="26"/>
            <w:szCs w:val="26"/>
          </w:rPr>
          <w:t>Федеральный закон</w:t>
        </w:r>
      </w:hyperlink>
      <w:r w:rsidRPr="000107D3">
        <w:rPr>
          <w:color w:val="000000"/>
          <w:sz w:val="26"/>
          <w:szCs w:val="26"/>
        </w:rPr>
        <w:t xml:space="preserve"> от 06.10.2003 № 131-ФЗ «Об общих принципах организации местного самоуправления в Российской Федерации», Устав</w:t>
      </w:r>
      <w:r w:rsidRPr="000107D3">
        <w:rPr>
          <w:sz w:val="26"/>
          <w:szCs w:val="26"/>
        </w:rPr>
        <w:t xml:space="preserve"> Черемховского районного муниципального образования.</w:t>
      </w:r>
    </w:p>
    <w:p w14:paraId="4723171C" w14:textId="77777777" w:rsidR="00CE0A55" w:rsidRPr="000107D3" w:rsidRDefault="00CE0A55" w:rsidP="00CE0A55">
      <w:pPr>
        <w:ind w:firstLine="708"/>
        <w:jc w:val="both"/>
        <w:rPr>
          <w:color w:val="000000"/>
          <w:sz w:val="26"/>
          <w:szCs w:val="26"/>
        </w:rPr>
      </w:pPr>
    </w:p>
    <w:p w14:paraId="283A70E7" w14:textId="77777777" w:rsidR="00CE0A55" w:rsidRPr="000107D3" w:rsidRDefault="00CE0A55" w:rsidP="00CE0A55">
      <w:pPr>
        <w:pStyle w:val="Style4"/>
        <w:widowControl/>
        <w:tabs>
          <w:tab w:val="left" w:pos="708"/>
        </w:tabs>
        <w:ind w:right="-1" w:firstLine="851"/>
        <w:rPr>
          <w:b/>
          <w:sz w:val="26"/>
          <w:szCs w:val="26"/>
        </w:rPr>
      </w:pPr>
      <w:r w:rsidRPr="000107D3">
        <w:rPr>
          <w:b/>
          <w:sz w:val="26"/>
          <w:szCs w:val="26"/>
        </w:rPr>
        <w:t xml:space="preserve">3. Цели принятия и обоснование необходимости принятия решения </w:t>
      </w:r>
    </w:p>
    <w:p w14:paraId="650A1EB0" w14:textId="77777777" w:rsidR="00CE0A55" w:rsidRPr="000107D3" w:rsidRDefault="00CE0A55" w:rsidP="00CE0A55">
      <w:pPr>
        <w:autoSpaceDE w:val="0"/>
        <w:autoSpaceDN w:val="0"/>
        <w:adjustRightInd w:val="0"/>
        <w:ind w:firstLine="720"/>
        <w:jc w:val="both"/>
        <w:rPr>
          <w:color w:val="000000"/>
          <w:sz w:val="26"/>
          <w:szCs w:val="26"/>
        </w:rPr>
      </w:pPr>
      <w:r w:rsidRPr="000107D3">
        <w:rPr>
          <w:color w:val="000000"/>
          <w:sz w:val="26"/>
          <w:szCs w:val="26"/>
        </w:rPr>
        <w:t>Решением районной Думы от 27.06.2012 № 213 было утверждено Положение «О почетном звании «Почетный гражданин Черемховского района». Это звание является высшим знаком признательности жителей Черемховского района, публичным признанием выдающихся заслуг граждан в различных областях, способствующих развитию Черемховского района и присваивается за активное участие в общественной жизни и общепризнанный вклад в экономическое, социальное, научное и культурное развитие Черемховского районного муниципального образования.</w:t>
      </w:r>
    </w:p>
    <w:p w14:paraId="50483ECC" w14:textId="77777777" w:rsidR="00CE0A55" w:rsidRPr="000107D3" w:rsidRDefault="00CE0A55" w:rsidP="00CE0A55">
      <w:pPr>
        <w:autoSpaceDE w:val="0"/>
        <w:autoSpaceDN w:val="0"/>
        <w:adjustRightInd w:val="0"/>
        <w:ind w:firstLine="720"/>
        <w:jc w:val="both"/>
        <w:rPr>
          <w:color w:val="000000"/>
          <w:sz w:val="26"/>
          <w:szCs w:val="26"/>
        </w:rPr>
      </w:pPr>
      <w:r w:rsidRPr="000107D3">
        <w:rPr>
          <w:color w:val="000000"/>
          <w:sz w:val="26"/>
          <w:szCs w:val="26"/>
        </w:rPr>
        <w:t>Принимая во внимание значительную общественную значимость почетного звания, предлагаем увеличить состав Комиссии, которая рассматривает представленные кандидатуры с 15-ти до 20-ти человек (на 5 человек увеличивается число почетных граждан – членов Комиссии).</w:t>
      </w:r>
    </w:p>
    <w:p w14:paraId="7E9DF16C" w14:textId="77777777" w:rsidR="00CE0A55" w:rsidRPr="000107D3" w:rsidRDefault="00CE0A55" w:rsidP="00CE0A55">
      <w:pPr>
        <w:autoSpaceDE w:val="0"/>
        <w:autoSpaceDN w:val="0"/>
        <w:adjustRightInd w:val="0"/>
        <w:ind w:firstLine="720"/>
        <w:jc w:val="both"/>
        <w:rPr>
          <w:color w:val="000000"/>
          <w:sz w:val="26"/>
          <w:szCs w:val="26"/>
        </w:rPr>
      </w:pPr>
      <w:r w:rsidRPr="000107D3">
        <w:rPr>
          <w:color w:val="000000"/>
          <w:sz w:val="26"/>
          <w:szCs w:val="26"/>
        </w:rPr>
        <w:t>Также вносится изменение в пункт 1.8 Положения, определяющий состав сведений, которые указываются в удостоверении Почетного гражданина. А именно: включается норма о том, что отчество указывается при наличии (т.к. в некоторых странах нет отчеств или они не указываются в документах, например, в Литве и Казахстане).</w:t>
      </w:r>
    </w:p>
    <w:p w14:paraId="0C43A9DC" w14:textId="77777777" w:rsidR="00CE0A55" w:rsidRPr="000107D3" w:rsidRDefault="00CE0A55" w:rsidP="00CE0A55">
      <w:pPr>
        <w:ind w:firstLine="708"/>
        <w:jc w:val="both"/>
        <w:rPr>
          <w:sz w:val="26"/>
          <w:szCs w:val="26"/>
        </w:rPr>
      </w:pPr>
    </w:p>
    <w:p w14:paraId="1AD80682" w14:textId="77777777" w:rsidR="00CE0A55" w:rsidRPr="000107D3" w:rsidRDefault="00CE0A55" w:rsidP="00CE0A55">
      <w:pPr>
        <w:rPr>
          <w:color w:val="000000"/>
          <w:sz w:val="26"/>
          <w:szCs w:val="26"/>
        </w:rPr>
      </w:pPr>
      <w:r w:rsidRPr="000107D3">
        <w:rPr>
          <w:sz w:val="26"/>
          <w:szCs w:val="26"/>
        </w:rPr>
        <w:tab/>
        <w:t xml:space="preserve"> </w:t>
      </w:r>
      <w:r w:rsidRPr="000107D3">
        <w:rPr>
          <w:color w:val="000000"/>
          <w:sz w:val="26"/>
          <w:szCs w:val="26"/>
        </w:rPr>
        <w:tab/>
      </w:r>
      <w:r w:rsidRPr="000107D3">
        <w:rPr>
          <w:b/>
          <w:color w:val="000000"/>
          <w:sz w:val="26"/>
          <w:szCs w:val="26"/>
        </w:rPr>
        <w:t>4</w:t>
      </w:r>
      <w:r w:rsidRPr="000107D3">
        <w:rPr>
          <w:b/>
          <w:sz w:val="26"/>
          <w:szCs w:val="26"/>
        </w:rPr>
        <w:t>.  Финансово - экономическое обоснование</w:t>
      </w:r>
    </w:p>
    <w:p w14:paraId="6C7E7BCC" w14:textId="77777777" w:rsidR="00CE0A55" w:rsidRPr="000107D3" w:rsidRDefault="00CE0A55" w:rsidP="00CE0A55">
      <w:pPr>
        <w:tabs>
          <w:tab w:val="left" w:pos="720"/>
        </w:tabs>
        <w:jc w:val="both"/>
        <w:rPr>
          <w:sz w:val="26"/>
          <w:szCs w:val="26"/>
        </w:rPr>
      </w:pPr>
      <w:r w:rsidRPr="000107D3">
        <w:rPr>
          <w:sz w:val="26"/>
          <w:szCs w:val="26"/>
        </w:rPr>
        <w:t>Принятие решения не повлечет необходимости в дополнительных расходах бюджета Черемховского районного муниципального образования.</w:t>
      </w:r>
    </w:p>
    <w:p w14:paraId="4B602164" w14:textId="77777777" w:rsidR="00CE0A55" w:rsidRPr="000107D3" w:rsidRDefault="00CE0A55" w:rsidP="00CE0A55">
      <w:pPr>
        <w:tabs>
          <w:tab w:val="left" w:pos="720"/>
        </w:tabs>
        <w:jc w:val="both"/>
        <w:rPr>
          <w:sz w:val="26"/>
          <w:szCs w:val="26"/>
        </w:rPr>
      </w:pPr>
    </w:p>
    <w:p w14:paraId="41EDE2E7" w14:textId="77777777" w:rsidR="00CE0A55" w:rsidRPr="000107D3" w:rsidRDefault="00CE0A55" w:rsidP="00CE0A55">
      <w:pPr>
        <w:tabs>
          <w:tab w:val="left" w:pos="720"/>
        </w:tabs>
        <w:jc w:val="both"/>
        <w:rPr>
          <w:b/>
          <w:sz w:val="26"/>
          <w:szCs w:val="26"/>
        </w:rPr>
      </w:pPr>
      <w:r w:rsidRPr="000107D3">
        <w:rPr>
          <w:b/>
          <w:sz w:val="26"/>
          <w:szCs w:val="26"/>
        </w:rPr>
        <w:t>5.  Перечень органов и организаций, с которыми проект муниципального правового акта согласован</w:t>
      </w:r>
    </w:p>
    <w:p w14:paraId="1FEE4418" w14:textId="63B8EA2A" w:rsidR="00CE0A55" w:rsidRPr="000107D3" w:rsidRDefault="00CE0A55" w:rsidP="00CE0A55">
      <w:pPr>
        <w:tabs>
          <w:tab w:val="left" w:pos="720"/>
        </w:tabs>
        <w:ind w:left="360"/>
        <w:jc w:val="both"/>
        <w:rPr>
          <w:sz w:val="26"/>
          <w:szCs w:val="26"/>
        </w:rPr>
      </w:pPr>
      <w:r w:rsidRPr="000107D3">
        <w:rPr>
          <w:sz w:val="26"/>
          <w:szCs w:val="26"/>
        </w:rPr>
        <w:tab/>
        <w:t>Проект решения прошел необходимые согласования, замечания отсутствуют.</w:t>
      </w:r>
    </w:p>
    <w:p w14:paraId="11DFCC38" w14:textId="51AA3312" w:rsidR="00CE0A55" w:rsidRPr="000107D3" w:rsidRDefault="00CE0A55" w:rsidP="00141262">
      <w:pPr>
        <w:tabs>
          <w:tab w:val="left" w:pos="567"/>
        </w:tabs>
        <w:autoSpaceDE w:val="0"/>
        <w:autoSpaceDN w:val="0"/>
        <w:adjustRightInd w:val="0"/>
        <w:jc w:val="both"/>
        <w:rPr>
          <w:sz w:val="26"/>
          <w:szCs w:val="26"/>
        </w:rPr>
      </w:pPr>
    </w:p>
    <w:p w14:paraId="11A723DA" w14:textId="77777777" w:rsidR="00CE0A55" w:rsidRPr="000107D3" w:rsidRDefault="00CE0A55" w:rsidP="00CE0A55">
      <w:pPr>
        <w:jc w:val="both"/>
        <w:rPr>
          <w:sz w:val="26"/>
          <w:szCs w:val="26"/>
        </w:rPr>
      </w:pPr>
      <w:r w:rsidRPr="000107D3">
        <w:rPr>
          <w:b/>
          <w:i/>
          <w:sz w:val="26"/>
          <w:szCs w:val="26"/>
        </w:rPr>
        <w:lastRenderedPageBreak/>
        <w:t>Козлову Л.М..</w:t>
      </w:r>
      <w:r w:rsidRPr="000107D3">
        <w:rPr>
          <w:b/>
          <w:sz w:val="26"/>
          <w:szCs w:val="26"/>
        </w:rPr>
        <w:t>:</w:t>
      </w:r>
      <w:r w:rsidRPr="000107D3">
        <w:rPr>
          <w:sz w:val="26"/>
          <w:szCs w:val="26"/>
        </w:rPr>
        <w:t xml:space="preserve"> какие будут вопросы? предложения?</w:t>
      </w:r>
    </w:p>
    <w:p w14:paraId="54172CAC" w14:textId="77777777" w:rsidR="00CE0A55" w:rsidRPr="000107D3" w:rsidRDefault="00CE0A55" w:rsidP="00CE0A55">
      <w:pPr>
        <w:jc w:val="both"/>
        <w:rPr>
          <w:sz w:val="26"/>
          <w:szCs w:val="26"/>
        </w:rPr>
      </w:pPr>
      <w:r w:rsidRPr="000107D3">
        <w:rPr>
          <w:sz w:val="26"/>
          <w:szCs w:val="26"/>
        </w:rPr>
        <w:t>поступило предложение принять данное решение?</w:t>
      </w:r>
    </w:p>
    <w:p w14:paraId="1819B175" w14:textId="77777777" w:rsidR="00CE0A55" w:rsidRPr="000107D3" w:rsidRDefault="00CE0A55" w:rsidP="00CE0A55">
      <w:pPr>
        <w:jc w:val="both"/>
        <w:rPr>
          <w:sz w:val="26"/>
          <w:szCs w:val="26"/>
        </w:rPr>
      </w:pPr>
      <w:r w:rsidRPr="000107D3">
        <w:rPr>
          <w:sz w:val="26"/>
          <w:szCs w:val="26"/>
        </w:rPr>
        <w:t>прошу голосовать?</w:t>
      </w:r>
    </w:p>
    <w:p w14:paraId="2CB9895B" w14:textId="77777777" w:rsidR="00CE0A55" w:rsidRPr="000107D3" w:rsidRDefault="00CE0A55" w:rsidP="00CE0A55">
      <w:pPr>
        <w:jc w:val="both"/>
        <w:rPr>
          <w:b/>
          <w:sz w:val="26"/>
          <w:szCs w:val="26"/>
        </w:rPr>
      </w:pPr>
      <w:r w:rsidRPr="000107D3">
        <w:rPr>
          <w:sz w:val="26"/>
          <w:szCs w:val="26"/>
        </w:rPr>
        <w:t>за – 11 депутатов</w:t>
      </w:r>
    </w:p>
    <w:p w14:paraId="64D73635" w14:textId="77777777" w:rsidR="00CE0A55" w:rsidRPr="000107D3" w:rsidRDefault="00CE0A55" w:rsidP="00CE0A55">
      <w:pPr>
        <w:jc w:val="both"/>
        <w:rPr>
          <w:sz w:val="26"/>
          <w:szCs w:val="26"/>
        </w:rPr>
      </w:pPr>
      <w:r w:rsidRPr="000107D3">
        <w:rPr>
          <w:sz w:val="26"/>
          <w:szCs w:val="26"/>
        </w:rPr>
        <w:t>против – нет</w:t>
      </w:r>
    </w:p>
    <w:p w14:paraId="2F477A67" w14:textId="77777777" w:rsidR="00CE0A55" w:rsidRPr="000107D3" w:rsidRDefault="00CE0A55" w:rsidP="00CE0A55">
      <w:pPr>
        <w:jc w:val="both"/>
        <w:rPr>
          <w:sz w:val="26"/>
          <w:szCs w:val="26"/>
        </w:rPr>
      </w:pPr>
      <w:r w:rsidRPr="000107D3">
        <w:rPr>
          <w:sz w:val="26"/>
          <w:szCs w:val="26"/>
        </w:rPr>
        <w:t>воздержались – нет</w:t>
      </w:r>
    </w:p>
    <w:p w14:paraId="642F9184" w14:textId="77777777" w:rsidR="00CE0A55" w:rsidRPr="000107D3" w:rsidRDefault="00CE0A55" w:rsidP="00CE0A55">
      <w:pPr>
        <w:jc w:val="both"/>
        <w:rPr>
          <w:sz w:val="26"/>
          <w:szCs w:val="26"/>
        </w:rPr>
      </w:pPr>
      <w:r w:rsidRPr="000107D3">
        <w:rPr>
          <w:b/>
          <w:sz w:val="26"/>
          <w:szCs w:val="26"/>
        </w:rPr>
        <w:t>Решили</w:t>
      </w:r>
      <w:r w:rsidRPr="000107D3">
        <w:rPr>
          <w:sz w:val="26"/>
          <w:szCs w:val="26"/>
        </w:rPr>
        <w:t>: решение принято единогласно</w:t>
      </w:r>
    </w:p>
    <w:p w14:paraId="09761242" w14:textId="47FC37E1" w:rsidR="00CE0A55" w:rsidRPr="000107D3" w:rsidRDefault="00CE0A55" w:rsidP="00141262">
      <w:pPr>
        <w:tabs>
          <w:tab w:val="left" w:pos="567"/>
        </w:tabs>
        <w:autoSpaceDE w:val="0"/>
        <w:autoSpaceDN w:val="0"/>
        <w:adjustRightInd w:val="0"/>
        <w:jc w:val="both"/>
        <w:rPr>
          <w:sz w:val="26"/>
          <w:szCs w:val="26"/>
        </w:rPr>
      </w:pPr>
    </w:p>
    <w:p w14:paraId="31F89EC9" w14:textId="1FE0B4C7" w:rsidR="00CE0A55" w:rsidRPr="000107D3" w:rsidRDefault="00CE0A55" w:rsidP="00141262">
      <w:pPr>
        <w:tabs>
          <w:tab w:val="left" w:pos="567"/>
        </w:tabs>
        <w:autoSpaceDE w:val="0"/>
        <w:autoSpaceDN w:val="0"/>
        <w:adjustRightInd w:val="0"/>
        <w:jc w:val="both"/>
        <w:rPr>
          <w:b/>
          <w:bCs/>
          <w:sz w:val="26"/>
          <w:szCs w:val="26"/>
        </w:rPr>
      </w:pPr>
      <w:r w:rsidRPr="000107D3">
        <w:rPr>
          <w:b/>
          <w:bCs/>
          <w:sz w:val="26"/>
          <w:szCs w:val="26"/>
        </w:rPr>
        <w:t>Слушали Анастасию Владимировну Белобородову, председателя КУМИ.</w:t>
      </w:r>
    </w:p>
    <w:p w14:paraId="0A83FEE7" w14:textId="04D697C6" w:rsidR="00CE0A55" w:rsidRPr="000107D3" w:rsidRDefault="00CE0A55" w:rsidP="00141262">
      <w:pPr>
        <w:tabs>
          <w:tab w:val="left" w:pos="567"/>
        </w:tabs>
        <w:autoSpaceDE w:val="0"/>
        <w:autoSpaceDN w:val="0"/>
        <w:adjustRightInd w:val="0"/>
        <w:jc w:val="both"/>
        <w:rPr>
          <w:sz w:val="26"/>
          <w:szCs w:val="26"/>
        </w:rPr>
      </w:pPr>
    </w:p>
    <w:p w14:paraId="2961A997" w14:textId="77777777" w:rsidR="00CE0A55" w:rsidRPr="000107D3" w:rsidRDefault="00CE0A55" w:rsidP="00CE0A55">
      <w:pPr>
        <w:tabs>
          <w:tab w:val="left" w:pos="9214"/>
        </w:tabs>
        <w:ind w:right="142"/>
        <w:jc w:val="both"/>
        <w:rPr>
          <w:bCs/>
          <w:sz w:val="26"/>
          <w:szCs w:val="26"/>
        </w:rPr>
      </w:pPr>
      <w:r w:rsidRPr="000107D3">
        <w:rPr>
          <w:bCs/>
          <w:sz w:val="26"/>
          <w:szCs w:val="26"/>
        </w:rPr>
        <w:t>О внесении изменений и дополнений 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года № 90.</w:t>
      </w:r>
    </w:p>
    <w:p w14:paraId="37892EB8" w14:textId="0AAAA1E2" w:rsidR="00CE0A55" w:rsidRPr="000107D3" w:rsidRDefault="00CE0A55" w:rsidP="00141262">
      <w:pPr>
        <w:tabs>
          <w:tab w:val="left" w:pos="567"/>
        </w:tabs>
        <w:autoSpaceDE w:val="0"/>
        <w:autoSpaceDN w:val="0"/>
        <w:adjustRightInd w:val="0"/>
        <w:jc w:val="both"/>
        <w:rPr>
          <w:sz w:val="26"/>
          <w:szCs w:val="26"/>
        </w:rPr>
      </w:pPr>
    </w:p>
    <w:p w14:paraId="241FDF03" w14:textId="77777777" w:rsidR="00CE0A55" w:rsidRPr="000107D3" w:rsidRDefault="00CE0A55" w:rsidP="00CE0A55">
      <w:pPr>
        <w:jc w:val="both"/>
        <w:rPr>
          <w:sz w:val="26"/>
          <w:szCs w:val="26"/>
        </w:rPr>
      </w:pPr>
      <w:r w:rsidRPr="000107D3">
        <w:rPr>
          <w:spacing w:val="-4"/>
          <w:sz w:val="26"/>
          <w:szCs w:val="26"/>
        </w:rPr>
        <w:t xml:space="preserve">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 и дополнений </w:t>
      </w:r>
      <w:r w:rsidRPr="000107D3">
        <w:rPr>
          <w:sz w:val="26"/>
          <w:szCs w:val="26"/>
        </w:rPr>
        <w:t>в прогнозный план (программу) приватизации муниципального имущества Черемховского районного муниципального образования на 2021-2023 годы, утвержденный решением Думы Черемховского районного муниципального образования от 24 декабря 2020 года № 90 следующего содержания:</w:t>
      </w:r>
    </w:p>
    <w:p w14:paraId="75BB36FA" w14:textId="77777777" w:rsidR="00CE0A55" w:rsidRPr="000107D3" w:rsidRDefault="00CE0A55" w:rsidP="00CE0A55">
      <w:pPr>
        <w:ind w:firstLine="708"/>
        <w:jc w:val="both"/>
        <w:rPr>
          <w:sz w:val="26"/>
          <w:szCs w:val="26"/>
        </w:rPr>
      </w:pPr>
      <w:r w:rsidRPr="000107D3">
        <w:rPr>
          <w:sz w:val="26"/>
          <w:szCs w:val="26"/>
        </w:rPr>
        <w:t>1) дополнить строкой 4 раздел 1 «Недвижимое имущество» на 2021 год следующего содержания – нежилое здание, площадью 216,0 кв. м., расположенное по адресу: Иркутская область, Черемховский район, с. Голуметь, ул. Совхозная, д. 16А;</w:t>
      </w:r>
    </w:p>
    <w:p w14:paraId="2A38FA33" w14:textId="60A5E5EA" w:rsidR="00CE0A55" w:rsidRPr="000107D3" w:rsidRDefault="00CE0A55" w:rsidP="00CE0A55">
      <w:pPr>
        <w:ind w:firstLine="708"/>
        <w:jc w:val="both"/>
        <w:rPr>
          <w:sz w:val="26"/>
          <w:szCs w:val="26"/>
        </w:rPr>
      </w:pPr>
      <w:r w:rsidRPr="000107D3">
        <w:rPr>
          <w:sz w:val="26"/>
          <w:szCs w:val="26"/>
        </w:rPr>
        <w:t xml:space="preserve">2) дополнить строкой 5 раздел 1 «Недвижимое имущество» на 2021 год следующего содержания - нежилое помещение, площадью 44,0 кв. м., расположенное по адресу: Иркутская область, Черемховский район, </w:t>
      </w:r>
      <w:proofErr w:type="spellStart"/>
      <w:r w:rsidRPr="000107D3">
        <w:rPr>
          <w:sz w:val="26"/>
          <w:szCs w:val="26"/>
        </w:rPr>
        <w:t>р.п</w:t>
      </w:r>
      <w:proofErr w:type="spellEnd"/>
      <w:r w:rsidRPr="000107D3">
        <w:rPr>
          <w:sz w:val="26"/>
          <w:szCs w:val="26"/>
        </w:rPr>
        <w:t>. Михайловка, квартал 1, дом № 10, помещения 18, 19, 20.</w:t>
      </w:r>
    </w:p>
    <w:p w14:paraId="66E34739" w14:textId="77777777" w:rsidR="00CE0A55" w:rsidRPr="000107D3" w:rsidRDefault="00CE0A55" w:rsidP="00CE0A55">
      <w:pPr>
        <w:ind w:firstLine="708"/>
        <w:jc w:val="both"/>
        <w:rPr>
          <w:sz w:val="26"/>
          <w:szCs w:val="26"/>
        </w:rPr>
      </w:pPr>
      <w:r w:rsidRPr="000107D3">
        <w:rPr>
          <w:sz w:val="26"/>
          <w:szCs w:val="26"/>
        </w:rPr>
        <w:t xml:space="preserve">Вышеуказанные объекты не задействованы в обеспечении выполнения функций и полномочий для решения вопросов местного значения Черемховского районного муниципального образования. </w:t>
      </w:r>
    </w:p>
    <w:p w14:paraId="38304799" w14:textId="77777777" w:rsidR="00CE0A55" w:rsidRPr="000107D3" w:rsidRDefault="00CE0A55" w:rsidP="00CE0A55">
      <w:pPr>
        <w:ind w:firstLine="708"/>
        <w:jc w:val="both"/>
        <w:rPr>
          <w:sz w:val="26"/>
          <w:szCs w:val="26"/>
        </w:rPr>
      </w:pPr>
      <w:r w:rsidRPr="000107D3">
        <w:rPr>
          <w:sz w:val="26"/>
          <w:szCs w:val="26"/>
        </w:rPr>
        <w:t xml:space="preserve">Данные объекты планируется выставить на аукцион во </w:t>
      </w:r>
      <w:r w:rsidRPr="000107D3">
        <w:rPr>
          <w:rFonts w:eastAsia="Calibri"/>
          <w:sz w:val="26"/>
          <w:szCs w:val="26"/>
          <w:lang w:val="en-US"/>
        </w:rPr>
        <w:t>II</w:t>
      </w:r>
      <w:r w:rsidRPr="000107D3">
        <w:rPr>
          <w:rFonts w:eastAsia="Calibri"/>
          <w:sz w:val="26"/>
          <w:szCs w:val="26"/>
        </w:rPr>
        <w:t xml:space="preserve"> - </w:t>
      </w:r>
      <w:r w:rsidRPr="000107D3">
        <w:rPr>
          <w:rFonts w:eastAsia="Calibri"/>
          <w:sz w:val="26"/>
          <w:szCs w:val="26"/>
          <w:lang w:val="en-US"/>
        </w:rPr>
        <w:t>III</w:t>
      </w:r>
      <w:r w:rsidRPr="000107D3">
        <w:rPr>
          <w:sz w:val="26"/>
          <w:szCs w:val="26"/>
        </w:rPr>
        <w:t xml:space="preserve"> квартале 2021 года с целью пополнения доходной части бюджета Черемховского района</w:t>
      </w:r>
      <w:r w:rsidRPr="000107D3">
        <w:rPr>
          <w:spacing w:val="-4"/>
          <w:sz w:val="26"/>
          <w:szCs w:val="26"/>
        </w:rPr>
        <w:t>.</w:t>
      </w:r>
    </w:p>
    <w:p w14:paraId="2F379605" w14:textId="77777777" w:rsidR="00CE0A55" w:rsidRPr="000107D3" w:rsidRDefault="00CE0A55" w:rsidP="00CE0A55">
      <w:pPr>
        <w:jc w:val="both"/>
        <w:rPr>
          <w:color w:val="000000"/>
          <w:spacing w:val="-5"/>
          <w:sz w:val="26"/>
          <w:szCs w:val="26"/>
        </w:rPr>
      </w:pPr>
      <w:r w:rsidRPr="000107D3">
        <w:rPr>
          <w:sz w:val="26"/>
          <w:szCs w:val="26"/>
        </w:rPr>
        <w:tab/>
        <w:t xml:space="preserve">Начальная цена подлежащих приватизации объектов будет установлена </w:t>
      </w:r>
      <w:r w:rsidRPr="000107D3">
        <w:rPr>
          <w:color w:val="000000"/>
          <w:spacing w:val="-5"/>
          <w:sz w:val="26"/>
          <w:szCs w:val="26"/>
        </w:rPr>
        <w:t xml:space="preserve">в соответствии с </w:t>
      </w:r>
      <w:r w:rsidRPr="000107D3">
        <w:rPr>
          <w:color w:val="000000"/>
          <w:sz w:val="26"/>
          <w:szCs w:val="26"/>
        </w:rPr>
        <w:t>Федеральным законом от 29 июля 1998 года № 135-ФЗ «Об оценочной деятельности в Российской Федерации» на основании отчета о рыночной стоимости объектов недвижимости определенной независимым оценщиком</w:t>
      </w:r>
      <w:r w:rsidRPr="000107D3">
        <w:rPr>
          <w:color w:val="000000"/>
          <w:spacing w:val="-5"/>
          <w:sz w:val="26"/>
          <w:szCs w:val="26"/>
        </w:rPr>
        <w:t xml:space="preserve">. </w:t>
      </w:r>
    </w:p>
    <w:p w14:paraId="028304B4" w14:textId="77777777" w:rsidR="00CE0A55" w:rsidRPr="000107D3" w:rsidRDefault="00CE0A55" w:rsidP="00CE0A55">
      <w:pPr>
        <w:jc w:val="both"/>
        <w:rPr>
          <w:sz w:val="26"/>
          <w:szCs w:val="26"/>
        </w:rPr>
      </w:pPr>
      <w:r w:rsidRPr="000107D3">
        <w:rPr>
          <w:sz w:val="26"/>
          <w:szCs w:val="26"/>
        </w:rPr>
        <w:tab/>
        <w:t xml:space="preserve">Проект не содержит положений, способствующих созданию условий для проявления коррупции. </w:t>
      </w:r>
    </w:p>
    <w:p w14:paraId="4F11244E" w14:textId="51EF8288" w:rsidR="00CE0A55" w:rsidRPr="000107D3" w:rsidRDefault="00CE0A55" w:rsidP="00CE0A55">
      <w:pPr>
        <w:jc w:val="both"/>
        <w:rPr>
          <w:sz w:val="26"/>
          <w:szCs w:val="26"/>
        </w:rPr>
      </w:pPr>
      <w:r w:rsidRPr="000107D3">
        <w:rPr>
          <w:sz w:val="26"/>
          <w:szCs w:val="26"/>
        </w:rPr>
        <w:tab/>
        <w:t>Принятие данного решения не повлечет необходимости в дополнительных расходах бюджета Черемховского районного муниципального образования.</w:t>
      </w:r>
    </w:p>
    <w:p w14:paraId="0C73F4D0" w14:textId="57839552" w:rsidR="00CE0A55" w:rsidRPr="000107D3" w:rsidRDefault="00CE0A55" w:rsidP="00141262">
      <w:pPr>
        <w:tabs>
          <w:tab w:val="left" w:pos="567"/>
        </w:tabs>
        <w:autoSpaceDE w:val="0"/>
        <w:autoSpaceDN w:val="0"/>
        <w:adjustRightInd w:val="0"/>
        <w:jc w:val="both"/>
        <w:rPr>
          <w:sz w:val="26"/>
          <w:szCs w:val="26"/>
        </w:rPr>
      </w:pPr>
    </w:p>
    <w:p w14:paraId="3567BF0C" w14:textId="77777777" w:rsidR="00CE0A55" w:rsidRPr="000107D3" w:rsidRDefault="00CE0A55" w:rsidP="00CE0A55">
      <w:pPr>
        <w:jc w:val="both"/>
        <w:rPr>
          <w:sz w:val="26"/>
          <w:szCs w:val="26"/>
        </w:rPr>
      </w:pPr>
      <w:r w:rsidRPr="000107D3">
        <w:rPr>
          <w:b/>
          <w:i/>
          <w:sz w:val="26"/>
          <w:szCs w:val="26"/>
        </w:rPr>
        <w:t>Козлову Л.М..</w:t>
      </w:r>
      <w:r w:rsidRPr="000107D3">
        <w:rPr>
          <w:b/>
          <w:sz w:val="26"/>
          <w:szCs w:val="26"/>
        </w:rPr>
        <w:t>:</w:t>
      </w:r>
      <w:r w:rsidRPr="000107D3">
        <w:rPr>
          <w:sz w:val="26"/>
          <w:szCs w:val="26"/>
        </w:rPr>
        <w:t xml:space="preserve"> какие будут вопросы? предложения?</w:t>
      </w:r>
    </w:p>
    <w:p w14:paraId="382133A4" w14:textId="2DFFF5D0" w:rsidR="00940F38" w:rsidRDefault="00940F38" w:rsidP="00CE0A55">
      <w:pPr>
        <w:jc w:val="both"/>
        <w:rPr>
          <w:sz w:val="26"/>
          <w:szCs w:val="26"/>
        </w:rPr>
      </w:pPr>
      <w:proofErr w:type="spellStart"/>
      <w:r w:rsidRPr="00940F38">
        <w:rPr>
          <w:b/>
          <w:bCs/>
          <w:sz w:val="26"/>
          <w:szCs w:val="26"/>
        </w:rPr>
        <w:t>Каралазар</w:t>
      </w:r>
      <w:proofErr w:type="spellEnd"/>
      <w:r w:rsidRPr="00940F38">
        <w:rPr>
          <w:b/>
          <w:bCs/>
          <w:sz w:val="26"/>
          <w:szCs w:val="26"/>
        </w:rPr>
        <w:t xml:space="preserve"> В.Н.:</w:t>
      </w:r>
      <w:r>
        <w:rPr>
          <w:sz w:val="26"/>
          <w:szCs w:val="26"/>
        </w:rPr>
        <w:t xml:space="preserve"> предлагаю, когда будут утверждать объекты, чтобы на месте предлагаемого объекта, принимали участие и депутаты районной Думы.</w:t>
      </w:r>
    </w:p>
    <w:p w14:paraId="4F85E848" w14:textId="6DDCDB98" w:rsidR="00940F38" w:rsidRPr="000107D3" w:rsidRDefault="00940F38" w:rsidP="00CE0A55">
      <w:pPr>
        <w:jc w:val="both"/>
        <w:rPr>
          <w:sz w:val="26"/>
          <w:szCs w:val="26"/>
        </w:rPr>
      </w:pPr>
      <w:proofErr w:type="spellStart"/>
      <w:r>
        <w:rPr>
          <w:sz w:val="26"/>
          <w:szCs w:val="26"/>
        </w:rPr>
        <w:t>Марач</w:t>
      </w:r>
      <w:proofErr w:type="spellEnd"/>
      <w:r>
        <w:rPr>
          <w:sz w:val="26"/>
          <w:szCs w:val="26"/>
        </w:rPr>
        <w:t xml:space="preserve"> С.В.: хорошо, примем к сведению.</w:t>
      </w:r>
    </w:p>
    <w:p w14:paraId="23FB75C5" w14:textId="77A88525" w:rsidR="00CE0A55" w:rsidRDefault="00CE0A55" w:rsidP="00CE0A55">
      <w:pPr>
        <w:jc w:val="both"/>
        <w:rPr>
          <w:sz w:val="26"/>
          <w:szCs w:val="26"/>
        </w:rPr>
      </w:pPr>
      <w:r w:rsidRPr="000107D3">
        <w:rPr>
          <w:sz w:val="26"/>
          <w:szCs w:val="26"/>
        </w:rPr>
        <w:t>прошу голосовать?</w:t>
      </w:r>
    </w:p>
    <w:p w14:paraId="1708D71A" w14:textId="707E07D9" w:rsidR="00940F38" w:rsidRPr="000107D3" w:rsidRDefault="00940F38" w:rsidP="00CE0A55">
      <w:pPr>
        <w:jc w:val="both"/>
        <w:rPr>
          <w:sz w:val="26"/>
          <w:szCs w:val="26"/>
        </w:rPr>
      </w:pPr>
      <w:r w:rsidRPr="00940F38">
        <w:rPr>
          <w:sz w:val="26"/>
          <w:szCs w:val="26"/>
        </w:rPr>
        <w:t>поступило предложение принять данное решение?</w:t>
      </w:r>
    </w:p>
    <w:p w14:paraId="00E1CC54" w14:textId="77777777" w:rsidR="00CE0A55" w:rsidRPr="000107D3" w:rsidRDefault="00CE0A55" w:rsidP="00CE0A55">
      <w:pPr>
        <w:jc w:val="both"/>
        <w:rPr>
          <w:b/>
          <w:sz w:val="26"/>
          <w:szCs w:val="26"/>
        </w:rPr>
      </w:pPr>
      <w:r w:rsidRPr="000107D3">
        <w:rPr>
          <w:sz w:val="26"/>
          <w:szCs w:val="26"/>
        </w:rPr>
        <w:t>за – 11 депутатов</w:t>
      </w:r>
    </w:p>
    <w:p w14:paraId="71686A1C" w14:textId="77777777" w:rsidR="00CE0A55" w:rsidRPr="000107D3" w:rsidRDefault="00CE0A55" w:rsidP="00CE0A55">
      <w:pPr>
        <w:jc w:val="both"/>
        <w:rPr>
          <w:sz w:val="26"/>
          <w:szCs w:val="26"/>
        </w:rPr>
      </w:pPr>
      <w:r w:rsidRPr="000107D3">
        <w:rPr>
          <w:sz w:val="26"/>
          <w:szCs w:val="26"/>
        </w:rPr>
        <w:t>против – нет</w:t>
      </w:r>
    </w:p>
    <w:p w14:paraId="4DBBABD5" w14:textId="77777777" w:rsidR="00CE0A55" w:rsidRPr="000107D3" w:rsidRDefault="00CE0A55" w:rsidP="00CE0A55">
      <w:pPr>
        <w:jc w:val="both"/>
        <w:rPr>
          <w:sz w:val="26"/>
          <w:szCs w:val="26"/>
        </w:rPr>
      </w:pPr>
      <w:r w:rsidRPr="000107D3">
        <w:rPr>
          <w:sz w:val="26"/>
          <w:szCs w:val="26"/>
        </w:rPr>
        <w:lastRenderedPageBreak/>
        <w:t>воздержались – нет</w:t>
      </w:r>
    </w:p>
    <w:p w14:paraId="33BBF2E8" w14:textId="77777777" w:rsidR="00CE0A55" w:rsidRPr="000107D3" w:rsidRDefault="00CE0A55" w:rsidP="00CE0A55">
      <w:pPr>
        <w:jc w:val="both"/>
        <w:rPr>
          <w:sz w:val="26"/>
          <w:szCs w:val="26"/>
        </w:rPr>
      </w:pPr>
      <w:r w:rsidRPr="000107D3">
        <w:rPr>
          <w:b/>
          <w:sz w:val="26"/>
          <w:szCs w:val="26"/>
        </w:rPr>
        <w:t>Решили</w:t>
      </w:r>
      <w:r w:rsidRPr="000107D3">
        <w:rPr>
          <w:sz w:val="26"/>
          <w:szCs w:val="26"/>
        </w:rPr>
        <w:t>: решение принято единогласно</w:t>
      </w:r>
    </w:p>
    <w:p w14:paraId="6E0448BF" w14:textId="6C6F6F19" w:rsidR="00CE0A55" w:rsidRPr="000107D3" w:rsidRDefault="00CE0A55" w:rsidP="00141262">
      <w:pPr>
        <w:tabs>
          <w:tab w:val="left" w:pos="567"/>
        </w:tabs>
        <w:autoSpaceDE w:val="0"/>
        <w:autoSpaceDN w:val="0"/>
        <w:adjustRightInd w:val="0"/>
        <w:jc w:val="both"/>
        <w:rPr>
          <w:sz w:val="26"/>
          <w:szCs w:val="26"/>
        </w:rPr>
      </w:pPr>
    </w:p>
    <w:p w14:paraId="51B59475" w14:textId="77777777" w:rsidR="00CE0A55" w:rsidRPr="000107D3" w:rsidRDefault="00CE0A55" w:rsidP="00CE0A55">
      <w:pPr>
        <w:tabs>
          <w:tab w:val="left" w:pos="567"/>
        </w:tabs>
        <w:autoSpaceDE w:val="0"/>
        <w:autoSpaceDN w:val="0"/>
        <w:adjustRightInd w:val="0"/>
        <w:jc w:val="both"/>
        <w:rPr>
          <w:b/>
          <w:bCs/>
          <w:sz w:val="26"/>
          <w:szCs w:val="26"/>
        </w:rPr>
      </w:pPr>
      <w:r w:rsidRPr="000107D3">
        <w:rPr>
          <w:b/>
          <w:bCs/>
          <w:sz w:val="26"/>
          <w:szCs w:val="26"/>
        </w:rPr>
        <w:t>Слушали Анастасию Владимировну Белобородову, председателя КУМИ.</w:t>
      </w:r>
    </w:p>
    <w:p w14:paraId="226FCD72" w14:textId="77777777" w:rsidR="00CE0A55" w:rsidRPr="000107D3" w:rsidRDefault="00CE0A55" w:rsidP="00CE0A55">
      <w:pPr>
        <w:ind w:right="-2"/>
        <w:jc w:val="both"/>
        <w:rPr>
          <w:sz w:val="26"/>
          <w:szCs w:val="26"/>
        </w:rPr>
      </w:pPr>
    </w:p>
    <w:p w14:paraId="25368CC8" w14:textId="77CA2EBC" w:rsidR="00CE0A55" w:rsidRPr="000107D3" w:rsidRDefault="00CE0A55" w:rsidP="00CE0A55">
      <w:pPr>
        <w:ind w:right="-2"/>
        <w:jc w:val="both"/>
        <w:rPr>
          <w:sz w:val="26"/>
          <w:szCs w:val="26"/>
        </w:rPr>
      </w:pPr>
      <w:r w:rsidRPr="000107D3">
        <w:rPr>
          <w:sz w:val="26"/>
          <w:szCs w:val="26"/>
        </w:rPr>
        <w:t xml:space="preserve">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w:t>
      </w:r>
      <w:proofErr w:type="spellStart"/>
      <w:r w:rsidRPr="000107D3">
        <w:rPr>
          <w:sz w:val="26"/>
          <w:szCs w:val="26"/>
        </w:rPr>
        <w:t>Онотскому</w:t>
      </w:r>
      <w:proofErr w:type="spellEnd"/>
      <w:r w:rsidRPr="000107D3">
        <w:rPr>
          <w:sz w:val="26"/>
          <w:szCs w:val="26"/>
        </w:rPr>
        <w:t xml:space="preserve"> муниципальному образованию.</w:t>
      </w:r>
    </w:p>
    <w:p w14:paraId="0A060E2B" w14:textId="36295EAA" w:rsidR="00CE0A55" w:rsidRPr="000107D3" w:rsidRDefault="00CE0A55" w:rsidP="00141262">
      <w:pPr>
        <w:tabs>
          <w:tab w:val="left" w:pos="567"/>
        </w:tabs>
        <w:autoSpaceDE w:val="0"/>
        <w:autoSpaceDN w:val="0"/>
        <w:adjustRightInd w:val="0"/>
        <w:jc w:val="both"/>
        <w:rPr>
          <w:sz w:val="26"/>
          <w:szCs w:val="26"/>
        </w:rPr>
      </w:pPr>
    </w:p>
    <w:p w14:paraId="2775F9CA" w14:textId="611955D6" w:rsidR="00CE0A55" w:rsidRPr="000107D3" w:rsidRDefault="00CE0A55" w:rsidP="00CE0A55">
      <w:pPr>
        <w:widowControl w:val="0"/>
        <w:autoSpaceDE w:val="0"/>
        <w:autoSpaceDN w:val="0"/>
        <w:adjustRightInd w:val="0"/>
        <w:ind w:firstLine="540"/>
        <w:jc w:val="both"/>
        <w:rPr>
          <w:sz w:val="26"/>
          <w:szCs w:val="26"/>
        </w:rPr>
      </w:pPr>
      <w:r w:rsidRPr="000107D3">
        <w:rPr>
          <w:sz w:val="26"/>
          <w:szCs w:val="26"/>
        </w:rPr>
        <w:t xml:space="preserve">   Руководствуясь статьей 50 </w:t>
      </w:r>
      <w:hyperlink r:id="rId13" w:history="1">
        <w:r w:rsidRPr="000107D3">
          <w:rPr>
            <w:rStyle w:val="aff2"/>
            <w:sz w:val="26"/>
            <w:szCs w:val="26"/>
          </w:rPr>
          <w:t>Федерального закона</w:t>
        </w:r>
      </w:hyperlink>
      <w:r w:rsidRPr="000107D3">
        <w:rPr>
          <w:sz w:val="26"/>
          <w:szCs w:val="26"/>
        </w:rPr>
        <w:t xml:space="preserve"> от 6 октября 2003 года № 131-Ф3 «Об общих принципах организации местного самоуправления в Российской Федерации», пунктом 11.1 статьи 154 </w:t>
      </w:r>
      <w:hyperlink r:id="rId14" w:history="1">
        <w:r w:rsidRPr="000107D3">
          <w:rPr>
            <w:rStyle w:val="aff2"/>
            <w:sz w:val="26"/>
            <w:szCs w:val="26"/>
          </w:rPr>
          <w:t>Федерального  закон</w:t>
        </w:r>
      </w:hyperlink>
      <w:r w:rsidR="008300F0">
        <w:rPr>
          <w:sz w:val="26"/>
          <w:szCs w:val="26"/>
        </w:rPr>
        <w:t>а</w:t>
      </w:r>
      <w:r w:rsidRPr="000107D3">
        <w:rPr>
          <w:sz w:val="26"/>
          <w:szCs w:val="26"/>
        </w:rPr>
        <w:t xml:space="preserve">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З</w:t>
      </w:r>
      <w:hyperlink r:id="rId15" w:history="1">
        <w:r w:rsidRPr="000107D3">
          <w:rPr>
            <w:rStyle w:val="aff2"/>
            <w:sz w:val="26"/>
            <w:szCs w:val="26"/>
          </w:rPr>
          <w:t>акон</w:t>
        </w:r>
      </w:hyperlink>
      <w:r w:rsidRPr="000107D3">
        <w:rPr>
          <w:sz w:val="26"/>
          <w:szCs w:val="26"/>
        </w:rPr>
        <w:t xml:space="preserve">ом Иркутской области от 16 мая 2008 года № 14-ОЗ «Об отдельных вопросах разграничения имущества, находящегося в муниципальной собственности, между муниципальными образованиями Иркутской области», статьями 34, 51 Устава Черемховского районного муниципального образования, Дума Черемховского районного муниципального образования решила: </w:t>
      </w:r>
    </w:p>
    <w:p w14:paraId="79D61862" w14:textId="6DF414E7" w:rsidR="00CE0A55" w:rsidRPr="000107D3" w:rsidRDefault="00CE0A55" w:rsidP="00CE0A55">
      <w:pPr>
        <w:tabs>
          <w:tab w:val="left" w:pos="567"/>
        </w:tabs>
        <w:autoSpaceDE w:val="0"/>
        <w:autoSpaceDN w:val="0"/>
        <w:adjustRightInd w:val="0"/>
        <w:jc w:val="both"/>
        <w:rPr>
          <w:bCs/>
          <w:color w:val="000000"/>
          <w:sz w:val="26"/>
          <w:szCs w:val="26"/>
        </w:rPr>
      </w:pPr>
      <w:r w:rsidRPr="000107D3">
        <w:rPr>
          <w:bCs/>
          <w:color w:val="000000"/>
          <w:sz w:val="26"/>
          <w:szCs w:val="26"/>
        </w:rPr>
        <w:t xml:space="preserve">        1. Согласовать перечень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w:t>
      </w:r>
      <w:proofErr w:type="spellStart"/>
      <w:r w:rsidRPr="000107D3">
        <w:rPr>
          <w:bCs/>
          <w:color w:val="000000"/>
          <w:sz w:val="26"/>
          <w:szCs w:val="26"/>
        </w:rPr>
        <w:t>Онотского</w:t>
      </w:r>
      <w:proofErr w:type="spellEnd"/>
      <w:r w:rsidRPr="000107D3">
        <w:rPr>
          <w:bCs/>
          <w:color w:val="000000"/>
          <w:sz w:val="26"/>
          <w:szCs w:val="26"/>
        </w:rPr>
        <w:t xml:space="preserve"> муниципального образования.</w:t>
      </w:r>
    </w:p>
    <w:p w14:paraId="6C2167D6" w14:textId="18B9601F" w:rsidR="00CE0A55" w:rsidRPr="000107D3" w:rsidRDefault="00CE0A55" w:rsidP="00CE0A55">
      <w:pPr>
        <w:tabs>
          <w:tab w:val="left" w:pos="567"/>
        </w:tabs>
        <w:autoSpaceDE w:val="0"/>
        <w:autoSpaceDN w:val="0"/>
        <w:adjustRightInd w:val="0"/>
        <w:jc w:val="both"/>
        <w:rPr>
          <w:sz w:val="26"/>
          <w:szCs w:val="26"/>
        </w:rPr>
      </w:pPr>
      <w:r w:rsidRPr="000107D3">
        <w:rPr>
          <w:sz w:val="26"/>
          <w:szCs w:val="26"/>
        </w:rPr>
        <w:t xml:space="preserve"> </w:t>
      </w:r>
    </w:p>
    <w:tbl>
      <w:tblPr>
        <w:tblpPr w:leftFromText="180" w:rightFromText="180" w:vertAnchor="text" w:horzAnchor="margin"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6662"/>
      </w:tblGrid>
      <w:tr w:rsidR="00CE0A55" w:rsidRPr="000107D3" w14:paraId="4A8AEBE9" w14:textId="77777777" w:rsidTr="00CE0A55">
        <w:tc>
          <w:tcPr>
            <w:tcW w:w="675" w:type="dxa"/>
            <w:tcBorders>
              <w:top w:val="single" w:sz="4" w:space="0" w:color="auto"/>
              <w:left w:val="single" w:sz="4" w:space="0" w:color="auto"/>
              <w:bottom w:val="single" w:sz="4" w:space="0" w:color="auto"/>
              <w:right w:val="single" w:sz="4" w:space="0" w:color="auto"/>
            </w:tcBorders>
            <w:shd w:val="clear" w:color="auto" w:fill="auto"/>
          </w:tcPr>
          <w:p w14:paraId="5C0377B4" w14:textId="77777777" w:rsidR="00CE0A55" w:rsidRPr="000107D3" w:rsidRDefault="00CE0A55" w:rsidP="00CE0A55">
            <w:pPr>
              <w:jc w:val="both"/>
              <w:rPr>
                <w:rFonts w:eastAsia="Calibri"/>
                <w:bCs/>
                <w:sz w:val="26"/>
                <w:szCs w:val="26"/>
              </w:rPr>
            </w:pPr>
            <w:r w:rsidRPr="000107D3">
              <w:rPr>
                <w:rFonts w:eastAsia="Calibri"/>
                <w:bCs/>
                <w:sz w:val="26"/>
                <w:szCs w:val="26"/>
              </w:rPr>
              <w:t>№</w:t>
            </w:r>
          </w:p>
          <w:p w14:paraId="0C1421F0" w14:textId="77777777" w:rsidR="00CE0A55" w:rsidRPr="000107D3" w:rsidRDefault="00CE0A55" w:rsidP="00CE0A55">
            <w:pPr>
              <w:jc w:val="both"/>
              <w:rPr>
                <w:rFonts w:eastAsia="Calibri"/>
                <w:bCs/>
                <w:sz w:val="26"/>
                <w:szCs w:val="26"/>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66BD17" w14:textId="77777777" w:rsidR="00CE0A55" w:rsidRPr="000107D3" w:rsidRDefault="00CE0A55" w:rsidP="00CE0A55">
            <w:pPr>
              <w:jc w:val="both"/>
              <w:rPr>
                <w:rFonts w:eastAsia="Calibri"/>
                <w:bCs/>
                <w:sz w:val="26"/>
                <w:szCs w:val="26"/>
              </w:rPr>
            </w:pPr>
            <w:r w:rsidRPr="000107D3">
              <w:rPr>
                <w:rFonts w:eastAsia="Calibri"/>
                <w:bCs/>
                <w:sz w:val="26"/>
                <w:szCs w:val="26"/>
              </w:rPr>
              <w:t>Наименование транспортного средства</w:t>
            </w:r>
          </w:p>
          <w:p w14:paraId="2F711172" w14:textId="77777777" w:rsidR="00CE0A55" w:rsidRPr="000107D3" w:rsidRDefault="00CE0A55" w:rsidP="00CE0A55">
            <w:pPr>
              <w:jc w:val="both"/>
              <w:rPr>
                <w:rFonts w:eastAsia="Calibri"/>
                <w:bCs/>
                <w:sz w:val="26"/>
                <w:szCs w:val="2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FB70015" w14:textId="77777777" w:rsidR="00CE0A55" w:rsidRPr="000107D3" w:rsidRDefault="00CE0A55" w:rsidP="00CE0A55">
            <w:pPr>
              <w:jc w:val="both"/>
              <w:rPr>
                <w:bCs/>
                <w:sz w:val="26"/>
                <w:szCs w:val="26"/>
              </w:rPr>
            </w:pPr>
            <w:r w:rsidRPr="000107D3">
              <w:rPr>
                <w:bCs/>
                <w:sz w:val="26"/>
                <w:szCs w:val="26"/>
              </w:rPr>
              <w:t>Индивидуализирующие признаки</w:t>
            </w:r>
          </w:p>
        </w:tc>
      </w:tr>
      <w:tr w:rsidR="00CE0A55" w:rsidRPr="000107D3" w14:paraId="3BA79E70" w14:textId="77777777" w:rsidTr="00CE0A55">
        <w:tc>
          <w:tcPr>
            <w:tcW w:w="675" w:type="dxa"/>
            <w:tcBorders>
              <w:top w:val="single" w:sz="4" w:space="0" w:color="auto"/>
              <w:left w:val="single" w:sz="4" w:space="0" w:color="auto"/>
              <w:bottom w:val="single" w:sz="4" w:space="0" w:color="auto"/>
              <w:right w:val="single" w:sz="4" w:space="0" w:color="auto"/>
            </w:tcBorders>
            <w:shd w:val="clear" w:color="auto" w:fill="auto"/>
          </w:tcPr>
          <w:p w14:paraId="4E893205" w14:textId="77777777" w:rsidR="00CE0A55" w:rsidRPr="000107D3" w:rsidRDefault="00CE0A55" w:rsidP="00CE0A55">
            <w:pPr>
              <w:jc w:val="both"/>
              <w:rPr>
                <w:rFonts w:eastAsia="Calibri"/>
                <w:bCs/>
                <w:sz w:val="26"/>
                <w:szCs w:val="26"/>
              </w:rPr>
            </w:pPr>
            <w:r w:rsidRPr="000107D3">
              <w:rPr>
                <w:rFonts w:eastAsia="Calibri"/>
                <w:bCs/>
                <w:sz w:val="26"/>
                <w:szCs w:val="26"/>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050C4A2" w14:textId="77777777" w:rsidR="00CE0A55" w:rsidRPr="000107D3" w:rsidRDefault="00CE0A55" w:rsidP="00CE0A55">
            <w:pPr>
              <w:jc w:val="both"/>
              <w:rPr>
                <w:rFonts w:eastAsia="Calibri"/>
                <w:bCs/>
                <w:sz w:val="26"/>
                <w:szCs w:val="26"/>
              </w:rPr>
            </w:pPr>
            <w:r w:rsidRPr="000107D3">
              <w:rPr>
                <w:rFonts w:eastAsia="Calibri"/>
                <w:bCs/>
                <w:sz w:val="26"/>
                <w:szCs w:val="26"/>
              </w:rPr>
              <w:t>Автомобиль:</w:t>
            </w:r>
          </w:p>
          <w:p w14:paraId="35943406" w14:textId="77777777" w:rsidR="00CE0A55" w:rsidRPr="000107D3" w:rsidRDefault="00CE0A55" w:rsidP="00CE0A55">
            <w:pPr>
              <w:jc w:val="both"/>
              <w:rPr>
                <w:rFonts w:eastAsia="Calibri"/>
                <w:bCs/>
                <w:sz w:val="26"/>
                <w:szCs w:val="26"/>
              </w:rPr>
            </w:pPr>
            <w:r w:rsidRPr="000107D3">
              <w:rPr>
                <w:rFonts w:eastAsia="Calibri"/>
                <w:bCs/>
                <w:sz w:val="26"/>
                <w:szCs w:val="26"/>
              </w:rPr>
              <w:t>CHEVROLET NIVA, 212300-55</w:t>
            </w:r>
          </w:p>
          <w:p w14:paraId="119C945D" w14:textId="77777777" w:rsidR="00CE0A55" w:rsidRPr="000107D3" w:rsidRDefault="00CE0A55" w:rsidP="00CE0A55">
            <w:pPr>
              <w:jc w:val="both"/>
              <w:rPr>
                <w:rFonts w:eastAsia="Calibri"/>
                <w:bCs/>
                <w:sz w:val="26"/>
                <w:szCs w:val="2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F46EE7" w14:textId="77777777" w:rsidR="00CE0A55" w:rsidRPr="000107D3" w:rsidRDefault="00CE0A55" w:rsidP="00CE0A55">
            <w:pPr>
              <w:jc w:val="both"/>
              <w:rPr>
                <w:bCs/>
                <w:sz w:val="26"/>
                <w:szCs w:val="26"/>
              </w:rPr>
            </w:pPr>
            <w:r w:rsidRPr="000107D3">
              <w:rPr>
                <w:bCs/>
                <w:sz w:val="26"/>
                <w:szCs w:val="26"/>
              </w:rPr>
              <w:t>идентификационный номер (VIN)</w:t>
            </w:r>
          </w:p>
          <w:p w14:paraId="424F79D2" w14:textId="77777777" w:rsidR="00CE0A55" w:rsidRPr="000107D3" w:rsidRDefault="00CE0A55" w:rsidP="00CE0A55">
            <w:pPr>
              <w:jc w:val="both"/>
              <w:rPr>
                <w:bCs/>
                <w:sz w:val="26"/>
                <w:szCs w:val="26"/>
              </w:rPr>
            </w:pPr>
            <w:r w:rsidRPr="000107D3">
              <w:rPr>
                <w:bCs/>
                <w:sz w:val="26"/>
                <w:szCs w:val="26"/>
              </w:rPr>
              <w:t>Х9L212300D0468362;</w:t>
            </w:r>
          </w:p>
          <w:p w14:paraId="7E014853" w14:textId="77777777" w:rsidR="00CE0A55" w:rsidRPr="000107D3" w:rsidRDefault="00CE0A55" w:rsidP="00CE0A55">
            <w:pPr>
              <w:jc w:val="both"/>
              <w:rPr>
                <w:bCs/>
                <w:sz w:val="26"/>
                <w:szCs w:val="26"/>
              </w:rPr>
            </w:pPr>
            <w:r w:rsidRPr="000107D3">
              <w:rPr>
                <w:bCs/>
                <w:sz w:val="26"/>
                <w:szCs w:val="26"/>
              </w:rPr>
              <w:t xml:space="preserve">Марка, модель ТС- CHEVROLET NIVA, 212300-55; </w:t>
            </w:r>
          </w:p>
          <w:p w14:paraId="12408C98" w14:textId="77777777" w:rsidR="00CE0A55" w:rsidRPr="000107D3" w:rsidRDefault="00CE0A55" w:rsidP="00CE0A55">
            <w:pPr>
              <w:jc w:val="both"/>
              <w:rPr>
                <w:bCs/>
                <w:sz w:val="26"/>
                <w:szCs w:val="26"/>
              </w:rPr>
            </w:pPr>
            <w:r w:rsidRPr="000107D3">
              <w:rPr>
                <w:bCs/>
                <w:sz w:val="26"/>
                <w:szCs w:val="26"/>
              </w:rPr>
              <w:t xml:space="preserve">тип ТС </w:t>
            </w:r>
            <w:proofErr w:type="gramStart"/>
            <w:r w:rsidRPr="000107D3">
              <w:rPr>
                <w:bCs/>
                <w:sz w:val="26"/>
                <w:szCs w:val="26"/>
              </w:rPr>
              <w:t>-  легковой</w:t>
            </w:r>
            <w:proofErr w:type="gramEnd"/>
            <w:r w:rsidRPr="000107D3">
              <w:rPr>
                <w:bCs/>
                <w:sz w:val="26"/>
                <w:szCs w:val="26"/>
              </w:rPr>
              <w:t>;</w:t>
            </w:r>
          </w:p>
          <w:p w14:paraId="515E612F" w14:textId="77777777" w:rsidR="00CE0A55" w:rsidRPr="000107D3" w:rsidRDefault="00CE0A55" w:rsidP="00CE0A55">
            <w:pPr>
              <w:jc w:val="both"/>
              <w:rPr>
                <w:bCs/>
                <w:sz w:val="26"/>
                <w:szCs w:val="26"/>
              </w:rPr>
            </w:pPr>
            <w:r w:rsidRPr="000107D3">
              <w:rPr>
                <w:bCs/>
                <w:sz w:val="26"/>
                <w:szCs w:val="26"/>
              </w:rPr>
              <w:t xml:space="preserve">категория ТС </w:t>
            </w:r>
            <w:proofErr w:type="gramStart"/>
            <w:r w:rsidRPr="000107D3">
              <w:rPr>
                <w:bCs/>
                <w:sz w:val="26"/>
                <w:szCs w:val="26"/>
              </w:rPr>
              <w:t>-  В</w:t>
            </w:r>
            <w:proofErr w:type="gramEnd"/>
            <w:r w:rsidRPr="000107D3">
              <w:rPr>
                <w:bCs/>
                <w:sz w:val="26"/>
                <w:szCs w:val="26"/>
              </w:rPr>
              <w:t>;</w:t>
            </w:r>
          </w:p>
          <w:p w14:paraId="2CC32A3B" w14:textId="77777777" w:rsidR="00CE0A55" w:rsidRPr="000107D3" w:rsidRDefault="00CE0A55" w:rsidP="00CE0A55">
            <w:pPr>
              <w:jc w:val="both"/>
              <w:rPr>
                <w:bCs/>
                <w:sz w:val="26"/>
                <w:szCs w:val="26"/>
              </w:rPr>
            </w:pPr>
            <w:r w:rsidRPr="000107D3">
              <w:rPr>
                <w:bCs/>
                <w:sz w:val="26"/>
                <w:szCs w:val="26"/>
              </w:rPr>
              <w:t>год изготовления ТС- 2013;</w:t>
            </w:r>
          </w:p>
          <w:p w14:paraId="5637F153" w14:textId="77777777" w:rsidR="00CE0A55" w:rsidRPr="000107D3" w:rsidRDefault="00CE0A55" w:rsidP="00CE0A55">
            <w:pPr>
              <w:jc w:val="both"/>
              <w:rPr>
                <w:bCs/>
                <w:sz w:val="26"/>
                <w:szCs w:val="26"/>
              </w:rPr>
            </w:pPr>
            <w:r w:rsidRPr="000107D3">
              <w:rPr>
                <w:bCs/>
                <w:sz w:val="26"/>
                <w:szCs w:val="26"/>
              </w:rPr>
              <w:t>модель, № двигателя – 2123, 0483733;</w:t>
            </w:r>
          </w:p>
          <w:p w14:paraId="3B31D977" w14:textId="77777777" w:rsidR="00CE0A55" w:rsidRPr="000107D3" w:rsidRDefault="00CE0A55" w:rsidP="00CE0A55">
            <w:pPr>
              <w:jc w:val="both"/>
              <w:rPr>
                <w:bCs/>
                <w:sz w:val="26"/>
                <w:szCs w:val="26"/>
              </w:rPr>
            </w:pPr>
            <w:r w:rsidRPr="000107D3">
              <w:rPr>
                <w:bCs/>
                <w:sz w:val="26"/>
                <w:szCs w:val="26"/>
              </w:rPr>
              <w:t>шасси (рама) - отсутствует;</w:t>
            </w:r>
          </w:p>
          <w:p w14:paraId="02707BAE" w14:textId="77777777" w:rsidR="00CE0A55" w:rsidRPr="000107D3" w:rsidRDefault="00CE0A55" w:rsidP="00CE0A55">
            <w:pPr>
              <w:jc w:val="both"/>
              <w:rPr>
                <w:bCs/>
                <w:sz w:val="26"/>
                <w:szCs w:val="26"/>
              </w:rPr>
            </w:pPr>
            <w:r w:rsidRPr="000107D3">
              <w:rPr>
                <w:bCs/>
                <w:sz w:val="26"/>
                <w:szCs w:val="26"/>
              </w:rPr>
              <w:t>кузов (кабина, прицеп) № - Х9L 212300D0468362;</w:t>
            </w:r>
          </w:p>
          <w:p w14:paraId="304586B2" w14:textId="77777777" w:rsidR="00CE0A55" w:rsidRPr="000107D3" w:rsidRDefault="00CE0A55" w:rsidP="00CE0A55">
            <w:pPr>
              <w:jc w:val="both"/>
              <w:rPr>
                <w:bCs/>
                <w:sz w:val="26"/>
                <w:szCs w:val="26"/>
              </w:rPr>
            </w:pPr>
            <w:r w:rsidRPr="000107D3">
              <w:rPr>
                <w:bCs/>
                <w:sz w:val="26"/>
                <w:szCs w:val="26"/>
              </w:rPr>
              <w:t xml:space="preserve">цвет кузова (кабины, прицепа)- серо-коричневый металлик; </w:t>
            </w:r>
          </w:p>
          <w:p w14:paraId="764D3540" w14:textId="77777777" w:rsidR="00CE0A55" w:rsidRPr="000107D3" w:rsidRDefault="00CE0A55" w:rsidP="00CE0A55">
            <w:pPr>
              <w:jc w:val="both"/>
              <w:rPr>
                <w:bCs/>
                <w:sz w:val="26"/>
                <w:szCs w:val="26"/>
              </w:rPr>
            </w:pPr>
            <w:r w:rsidRPr="000107D3">
              <w:rPr>
                <w:bCs/>
                <w:sz w:val="26"/>
                <w:szCs w:val="26"/>
              </w:rPr>
              <w:t>тип двигателя – бензиновый;</w:t>
            </w:r>
          </w:p>
          <w:p w14:paraId="0B00E040" w14:textId="77777777" w:rsidR="00CE0A55" w:rsidRPr="000107D3" w:rsidRDefault="00CE0A55" w:rsidP="00CE0A55">
            <w:pPr>
              <w:jc w:val="both"/>
              <w:rPr>
                <w:bCs/>
                <w:sz w:val="26"/>
                <w:szCs w:val="26"/>
              </w:rPr>
            </w:pPr>
          </w:p>
        </w:tc>
      </w:tr>
    </w:tbl>
    <w:p w14:paraId="1AA956F0" w14:textId="77777777" w:rsidR="00CE0A55" w:rsidRPr="000107D3" w:rsidRDefault="00CE0A55" w:rsidP="00CE0A55">
      <w:pPr>
        <w:tabs>
          <w:tab w:val="left" w:pos="567"/>
        </w:tabs>
        <w:autoSpaceDE w:val="0"/>
        <w:autoSpaceDN w:val="0"/>
        <w:adjustRightInd w:val="0"/>
        <w:jc w:val="both"/>
        <w:rPr>
          <w:sz w:val="26"/>
          <w:szCs w:val="26"/>
        </w:rPr>
      </w:pPr>
    </w:p>
    <w:p w14:paraId="48A235B4" w14:textId="77777777" w:rsidR="00CE0A55" w:rsidRPr="000107D3" w:rsidRDefault="00CE0A55" w:rsidP="00CE0A55">
      <w:pPr>
        <w:jc w:val="both"/>
        <w:rPr>
          <w:sz w:val="26"/>
          <w:szCs w:val="26"/>
        </w:rPr>
      </w:pPr>
      <w:r w:rsidRPr="000107D3">
        <w:rPr>
          <w:b/>
          <w:i/>
          <w:sz w:val="26"/>
          <w:szCs w:val="26"/>
        </w:rPr>
        <w:t>Козлову Л.М..</w:t>
      </w:r>
      <w:r w:rsidRPr="000107D3">
        <w:rPr>
          <w:b/>
          <w:sz w:val="26"/>
          <w:szCs w:val="26"/>
        </w:rPr>
        <w:t>:</w:t>
      </w:r>
      <w:r w:rsidRPr="000107D3">
        <w:rPr>
          <w:sz w:val="26"/>
          <w:szCs w:val="26"/>
        </w:rPr>
        <w:t xml:space="preserve"> какие будут вопросы? предложения?</w:t>
      </w:r>
    </w:p>
    <w:p w14:paraId="11F3258B" w14:textId="77777777" w:rsidR="00CE0A55" w:rsidRPr="000107D3" w:rsidRDefault="00CE0A55" w:rsidP="00CE0A55">
      <w:pPr>
        <w:jc w:val="both"/>
        <w:rPr>
          <w:sz w:val="26"/>
          <w:szCs w:val="26"/>
        </w:rPr>
      </w:pPr>
      <w:r w:rsidRPr="000107D3">
        <w:rPr>
          <w:sz w:val="26"/>
          <w:szCs w:val="26"/>
        </w:rPr>
        <w:t>поступило предложение принять данное решение?</w:t>
      </w:r>
    </w:p>
    <w:p w14:paraId="37F3EF3B" w14:textId="77777777" w:rsidR="00CE0A55" w:rsidRPr="000107D3" w:rsidRDefault="00CE0A55" w:rsidP="00CE0A55">
      <w:pPr>
        <w:jc w:val="both"/>
        <w:rPr>
          <w:sz w:val="26"/>
          <w:szCs w:val="26"/>
        </w:rPr>
      </w:pPr>
      <w:r w:rsidRPr="000107D3">
        <w:rPr>
          <w:sz w:val="26"/>
          <w:szCs w:val="26"/>
        </w:rPr>
        <w:t>прошу голосовать?</w:t>
      </w:r>
    </w:p>
    <w:p w14:paraId="242D8AF1" w14:textId="77777777" w:rsidR="00CE0A55" w:rsidRPr="000107D3" w:rsidRDefault="00CE0A55" w:rsidP="00CE0A55">
      <w:pPr>
        <w:jc w:val="both"/>
        <w:rPr>
          <w:b/>
          <w:sz w:val="26"/>
          <w:szCs w:val="26"/>
        </w:rPr>
      </w:pPr>
      <w:r w:rsidRPr="000107D3">
        <w:rPr>
          <w:sz w:val="26"/>
          <w:szCs w:val="26"/>
        </w:rPr>
        <w:t>за – 11 депутатов</w:t>
      </w:r>
    </w:p>
    <w:p w14:paraId="02381798" w14:textId="77777777" w:rsidR="00CE0A55" w:rsidRPr="000107D3" w:rsidRDefault="00CE0A55" w:rsidP="00CE0A55">
      <w:pPr>
        <w:jc w:val="both"/>
        <w:rPr>
          <w:sz w:val="26"/>
          <w:szCs w:val="26"/>
        </w:rPr>
      </w:pPr>
      <w:r w:rsidRPr="000107D3">
        <w:rPr>
          <w:sz w:val="26"/>
          <w:szCs w:val="26"/>
        </w:rPr>
        <w:t>против – нет</w:t>
      </w:r>
    </w:p>
    <w:p w14:paraId="3CEDE61B" w14:textId="77777777" w:rsidR="00CE0A55" w:rsidRPr="000107D3" w:rsidRDefault="00CE0A55" w:rsidP="00CE0A55">
      <w:pPr>
        <w:jc w:val="both"/>
        <w:rPr>
          <w:sz w:val="26"/>
          <w:szCs w:val="26"/>
        </w:rPr>
      </w:pPr>
      <w:r w:rsidRPr="000107D3">
        <w:rPr>
          <w:sz w:val="26"/>
          <w:szCs w:val="26"/>
        </w:rPr>
        <w:lastRenderedPageBreak/>
        <w:t>воздержались – нет</w:t>
      </w:r>
    </w:p>
    <w:p w14:paraId="0DA16305" w14:textId="77777777" w:rsidR="00CE0A55" w:rsidRPr="000107D3" w:rsidRDefault="00CE0A55" w:rsidP="00CE0A55">
      <w:pPr>
        <w:jc w:val="both"/>
        <w:rPr>
          <w:sz w:val="26"/>
          <w:szCs w:val="26"/>
        </w:rPr>
      </w:pPr>
      <w:r w:rsidRPr="000107D3">
        <w:rPr>
          <w:b/>
          <w:sz w:val="26"/>
          <w:szCs w:val="26"/>
        </w:rPr>
        <w:t>Решили</w:t>
      </w:r>
      <w:r w:rsidRPr="000107D3">
        <w:rPr>
          <w:sz w:val="26"/>
          <w:szCs w:val="26"/>
        </w:rPr>
        <w:t>: решение принято единогласно</w:t>
      </w:r>
    </w:p>
    <w:p w14:paraId="193CF2E0" w14:textId="2F0A2388" w:rsidR="00CE0A55" w:rsidRPr="000107D3" w:rsidRDefault="00CE0A55" w:rsidP="00141262">
      <w:pPr>
        <w:tabs>
          <w:tab w:val="left" w:pos="567"/>
        </w:tabs>
        <w:autoSpaceDE w:val="0"/>
        <w:autoSpaceDN w:val="0"/>
        <w:adjustRightInd w:val="0"/>
        <w:jc w:val="both"/>
        <w:rPr>
          <w:sz w:val="26"/>
          <w:szCs w:val="26"/>
        </w:rPr>
      </w:pPr>
    </w:p>
    <w:p w14:paraId="15A4128C" w14:textId="77777777" w:rsidR="00CE0A55" w:rsidRPr="000107D3" w:rsidRDefault="00CE0A55" w:rsidP="00CE0A55">
      <w:pPr>
        <w:tabs>
          <w:tab w:val="left" w:pos="567"/>
        </w:tabs>
        <w:autoSpaceDE w:val="0"/>
        <w:autoSpaceDN w:val="0"/>
        <w:adjustRightInd w:val="0"/>
        <w:jc w:val="both"/>
        <w:rPr>
          <w:b/>
          <w:bCs/>
          <w:sz w:val="26"/>
          <w:szCs w:val="26"/>
        </w:rPr>
      </w:pPr>
      <w:r w:rsidRPr="000107D3">
        <w:rPr>
          <w:b/>
          <w:bCs/>
          <w:sz w:val="26"/>
          <w:szCs w:val="26"/>
        </w:rPr>
        <w:t>Слушали Анастасию Владимировну Белобородову, председателя КУМИ.</w:t>
      </w:r>
    </w:p>
    <w:p w14:paraId="3301DA1F" w14:textId="52684D8A" w:rsidR="00CE0A55" w:rsidRPr="000107D3" w:rsidRDefault="00CE0A55" w:rsidP="00141262">
      <w:pPr>
        <w:tabs>
          <w:tab w:val="left" w:pos="567"/>
        </w:tabs>
        <w:autoSpaceDE w:val="0"/>
        <w:autoSpaceDN w:val="0"/>
        <w:adjustRightInd w:val="0"/>
        <w:jc w:val="both"/>
        <w:rPr>
          <w:sz w:val="26"/>
          <w:szCs w:val="26"/>
        </w:rPr>
      </w:pPr>
    </w:p>
    <w:p w14:paraId="7A782EA9" w14:textId="1E59494A" w:rsidR="00CE0A55" w:rsidRDefault="00CE0A55" w:rsidP="00CE0A55">
      <w:pPr>
        <w:ind w:right="-2"/>
        <w:jc w:val="both"/>
        <w:rPr>
          <w:sz w:val="26"/>
          <w:szCs w:val="26"/>
        </w:rPr>
      </w:pPr>
      <w:r w:rsidRPr="000107D3">
        <w:rPr>
          <w:sz w:val="26"/>
          <w:szCs w:val="26"/>
        </w:rPr>
        <w:t>О признании утратившим силу решения районной Думы от 18 апреля 2018 года № 211 «О безвозмездной передаче объектов электросетевого хозяйства Черемховского районного муниципального образования, в государственную собственность».</w:t>
      </w:r>
    </w:p>
    <w:p w14:paraId="625D6696" w14:textId="77777777" w:rsidR="00443C97" w:rsidRPr="000107D3" w:rsidRDefault="00443C97" w:rsidP="00CE0A55">
      <w:pPr>
        <w:ind w:right="-2"/>
        <w:jc w:val="both"/>
        <w:rPr>
          <w:sz w:val="26"/>
          <w:szCs w:val="26"/>
        </w:rPr>
      </w:pPr>
    </w:p>
    <w:p w14:paraId="06738852" w14:textId="01E13775" w:rsidR="00CE0A55" w:rsidRPr="000107D3" w:rsidRDefault="00CE0A55" w:rsidP="00CE0A55">
      <w:pPr>
        <w:widowControl w:val="0"/>
        <w:autoSpaceDE w:val="0"/>
        <w:autoSpaceDN w:val="0"/>
        <w:adjustRightInd w:val="0"/>
        <w:ind w:firstLine="540"/>
        <w:jc w:val="both"/>
        <w:rPr>
          <w:sz w:val="26"/>
          <w:szCs w:val="26"/>
        </w:rPr>
      </w:pPr>
      <w:bookmarkStart w:id="14" w:name="_Hlk73088896"/>
      <w:r w:rsidRPr="000107D3">
        <w:rPr>
          <w:sz w:val="26"/>
          <w:szCs w:val="26"/>
        </w:rPr>
        <w:t xml:space="preserve">   Руководствуясь статьей 50 </w:t>
      </w:r>
      <w:hyperlink r:id="rId16" w:history="1">
        <w:r w:rsidRPr="000107D3">
          <w:rPr>
            <w:rStyle w:val="aff2"/>
            <w:sz w:val="26"/>
            <w:szCs w:val="26"/>
          </w:rPr>
          <w:t>Федерального закона</w:t>
        </w:r>
      </w:hyperlink>
      <w:r w:rsidRPr="000107D3">
        <w:rPr>
          <w:sz w:val="26"/>
          <w:szCs w:val="26"/>
        </w:rPr>
        <w:t xml:space="preserve"> от 6 октября 2003 года  № 131-Ф3 «Об общих принципах организации местного самоуправления в Российской Федерации», статьями 34, 51 Устава Черемховского районного муниципального образования, Дума Черемховского районного муниципального образования решила:</w:t>
      </w:r>
    </w:p>
    <w:p w14:paraId="350EB719" w14:textId="77777777" w:rsidR="00CE0A55" w:rsidRPr="000107D3" w:rsidRDefault="00CE0A55" w:rsidP="00CE0A55">
      <w:pPr>
        <w:jc w:val="both"/>
        <w:rPr>
          <w:color w:val="000000"/>
          <w:sz w:val="26"/>
          <w:szCs w:val="26"/>
        </w:rPr>
      </w:pPr>
      <w:r w:rsidRPr="000107D3">
        <w:rPr>
          <w:bCs/>
          <w:color w:val="000000"/>
          <w:sz w:val="26"/>
          <w:szCs w:val="26"/>
        </w:rPr>
        <w:t xml:space="preserve">       1. </w:t>
      </w:r>
      <w:r w:rsidRPr="000107D3">
        <w:rPr>
          <w:color w:val="000000"/>
          <w:sz w:val="26"/>
          <w:szCs w:val="26"/>
        </w:rPr>
        <w:t xml:space="preserve">Признать утратившим силу решение Думы Черемховского районного муниципального образования от 18 апреля 2018 года № 211 «О безвозмездной передаче объектов электросетевого хозяйства </w:t>
      </w:r>
      <w:r w:rsidRPr="000107D3">
        <w:rPr>
          <w:bCs/>
          <w:color w:val="000000"/>
          <w:sz w:val="26"/>
          <w:szCs w:val="26"/>
        </w:rPr>
        <w:t>Черемховского районного муниципального образования в государственную собственность     Иркутской области»</w:t>
      </w:r>
      <w:r w:rsidRPr="000107D3">
        <w:rPr>
          <w:color w:val="000000"/>
          <w:sz w:val="26"/>
          <w:szCs w:val="26"/>
        </w:rPr>
        <w:t xml:space="preserve">. </w:t>
      </w:r>
    </w:p>
    <w:bookmarkEnd w:id="14"/>
    <w:p w14:paraId="6AF69E82" w14:textId="77777777" w:rsidR="00CE0A55" w:rsidRPr="000107D3" w:rsidRDefault="00CE0A55" w:rsidP="00141262">
      <w:pPr>
        <w:tabs>
          <w:tab w:val="left" w:pos="567"/>
        </w:tabs>
        <w:autoSpaceDE w:val="0"/>
        <w:autoSpaceDN w:val="0"/>
        <w:adjustRightInd w:val="0"/>
        <w:jc w:val="both"/>
        <w:rPr>
          <w:sz w:val="26"/>
          <w:szCs w:val="26"/>
        </w:rPr>
      </w:pPr>
    </w:p>
    <w:p w14:paraId="5F7A1117" w14:textId="77777777" w:rsidR="00CE0A55" w:rsidRPr="000107D3" w:rsidRDefault="00CE0A55" w:rsidP="00CE0A55">
      <w:pPr>
        <w:jc w:val="both"/>
        <w:rPr>
          <w:sz w:val="26"/>
          <w:szCs w:val="26"/>
        </w:rPr>
      </w:pPr>
      <w:r w:rsidRPr="000107D3">
        <w:rPr>
          <w:b/>
          <w:i/>
          <w:sz w:val="26"/>
          <w:szCs w:val="26"/>
        </w:rPr>
        <w:t>Козлову Л.М..</w:t>
      </w:r>
      <w:r w:rsidRPr="000107D3">
        <w:rPr>
          <w:b/>
          <w:sz w:val="26"/>
          <w:szCs w:val="26"/>
        </w:rPr>
        <w:t>:</w:t>
      </w:r>
      <w:r w:rsidRPr="000107D3">
        <w:rPr>
          <w:sz w:val="26"/>
          <w:szCs w:val="26"/>
        </w:rPr>
        <w:t xml:space="preserve"> какие будут вопросы? предложения?</w:t>
      </w:r>
    </w:p>
    <w:p w14:paraId="68EE87F4" w14:textId="77777777" w:rsidR="00CE0A55" w:rsidRPr="000107D3" w:rsidRDefault="00CE0A55" w:rsidP="00CE0A55">
      <w:pPr>
        <w:jc w:val="both"/>
        <w:rPr>
          <w:sz w:val="26"/>
          <w:szCs w:val="26"/>
        </w:rPr>
      </w:pPr>
      <w:r w:rsidRPr="000107D3">
        <w:rPr>
          <w:sz w:val="26"/>
          <w:szCs w:val="26"/>
        </w:rPr>
        <w:t>поступило предложение принять данное решение?</w:t>
      </w:r>
    </w:p>
    <w:p w14:paraId="21E28B5C" w14:textId="77777777" w:rsidR="00CE0A55" w:rsidRPr="000107D3" w:rsidRDefault="00CE0A55" w:rsidP="00CE0A55">
      <w:pPr>
        <w:jc w:val="both"/>
        <w:rPr>
          <w:sz w:val="26"/>
          <w:szCs w:val="26"/>
        </w:rPr>
      </w:pPr>
      <w:r w:rsidRPr="000107D3">
        <w:rPr>
          <w:sz w:val="26"/>
          <w:szCs w:val="26"/>
        </w:rPr>
        <w:t>прошу голосовать?</w:t>
      </w:r>
    </w:p>
    <w:p w14:paraId="0B091B99" w14:textId="77777777" w:rsidR="00CE0A55" w:rsidRPr="000107D3" w:rsidRDefault="00CE0A55" w:rsidP="00CE0A55">
      <w:pPr>
        <w:jc w:val="both"/>
        <w:rPr>
          <w:b/>
          <w:sz w:val="26"/>
          <w:szCs w:val="26"/>
        </w:rPr>
      </w:pPr>
      <w:r w:rsidRPr="000107D3">
        <w:rPr>
          <w:sz w:val="26"/>
          <w:szCs w:val="26"/>
        </w:rPr>
        <w:t>за – 11 депутатов</w:t>
      </w:r>
    </w:p>
    <w:p w14:paraId="77746185" w14:textId="77777777" w:rsidR="00CE0A55" w:rsidRPr="000107D3" w:rsidRDefault="00CE0A55" w:rsidP="00CE0A55">
      <w:pPr>
        <w:jc w:val="both"/>
        <w:rPr>
          <w:sz w:val="26"/>
          <w:szCs w:val="26"/>
        </w:rPr>
      </w:pPr>
      <w:r w:rsidRPr="000107D3">
        <w:rPr>
          <w:sz w:val="26"/>
          <w:szCs w:val="26"/>
        </w:rPr>
        <w:t>против – нет</w:t>
      </w:r>
    </w:p>
    <w:p w14:paraId="46CE1A36" w14:textId="77777777" w:rsidR="00CE0A55" w:rsidRPr="000107D3" w:rsidRDefault="00CE0A55" w:rsidP="00CE0A55">
      <w:pPr>
        <w:jc w:val="both"/>
        <w:rPr>
          <w:sz w:val="26"/>
          <w:szCs w:val="26"/>
        </w:rPr>
      </w:pPr>
      <w:r w:rsidRPr="000107D3">
        <w:rPr>
          <w:sz w:val="26"/>
          <w:szCs w:val="26"/>
        </w:rPr>
        <w:t>воздержались – нет</w:t>
      </w:r>
    </w:p>
    <w:p w14:paraId="6BD05CDC" w14:textId="77777777" w:rsidR="00CE0A55" w:rsidRPr="000107D3" w:rsidRDefault="00CE0A55" w:rsidP="00CE0A55">
      <w:pPr>
        <w:jc w:val="both"/>
        <w:rPr>
          <w:sz w:val="26"/>
          <w:szCs w:val="26"/>
        </w:rPr>
      </w:pPr>
      <w:r w:rsidRPr="000107D3">
        <w:rPr>
          <w:b/>
          <w:sz w:val="26"/>
          <w:szCs w:val="26"/>
        </w:rPr>
        <w:t>Решили</w:t>
      </w:r>
      <w:r w:rsidRPr="000107D3">
        <w:rPr>
          <w:sz w:val="26"/>
          <w:szCs w:val="26"/>
        </w:rPr>
        <w:t>: решение принято единогласно</w:t>
      </w:r>
    </w:p>
    <w:p w14:paraId="0DC3335B" w14:textId="26473C29" w:rsidR="00CE0A55" w:rsidRPr="000107D3" w:rsidRDefault="00CE0A55" w:rsidP="00141262">
      <w:pPr>
        <w:tabs>
          <w:tab w:val="left" w:pos="567"/>
        </w:tabs>
        <w:autoSpaceDE w:val="0"/>
        <w:autoSpaceDN w:val="0"/>
        <w:adjustRightInd w:val="0"/>
        <w:jc w:val="both"/>
        <w:rPr>
          <w:sz w:val="26"/>
          <w:szCs w:val="26"/>
        </w:rPr>
      </w:pPr>
    </w:p>
    <w:p w14:paraId="3276A397" w14:textId="77777777" w:rsidR="00CE0A55" w:rsidRPr="000107D3" w:rsidRDefault="00CE0A55" w:rsidP="00CE0A55">
      <w:pPr>
        <w:tabs>
          <w:tab w:val="left" w:pos="567"/>
        </w:tabs>
        <w:autoSpaceDE w:val="0"/>
        <w:autoSpaceDN w:val="0"/>
        <w:adjustRightInd w:val="0"/>
        <w:jc w:val="both"/>
        <w:rPr>
          <w:b/>
          <w:bCs/>
          <w:sz w:val="26"/>
          <w:szCs w:val="26"/>
        </w:rPr>
      </w:pPr>
      <w:r w:rsidRPr="000107D3">
        <w:rPr>
          <w:b/>
          <w:bCs/>
          <w:sz w:val="26"/>
          <w:szCs w:val="26"/>
        </w:rPr>
        <w:t>Слушали Анастасию Владимировну Белобородову, председателя КУМИ.</w:t>
      </w:r>
    </w:p>
    <w:p w14:paraId="15DBC5DE" w14:textId="0C6EB418" w:rsidR="00CE0A55" w:rsidRPr="000107D3" w:rsidRDefault="00CE0A55" w:rsidP="00141262">
      <w:pPr>
        <w:tabs>
          <w:tab w:val="left" w:pos="567"/>
        </w:tabs>
        <w:autoSpaceDE w:val="0"/>
        <w:autoSpaceDN w:val="0"/>
        <w:adjustRightInd w:val="0"/>
        <w:jc w:val="both"/>
        <w:rPr>
          <w:sz w:val="26"/>
          <w:szCs w:val="26"/>
        </w:rPr>
      </w:pPr>
    </w:p>
    <w:p w14:paraId="4669CA91" w14:textId="77777777" w:rsidR="00CE0A55" w:rsidRPr="000107D3" w:rsidRDefault="00CE0A55" w:rsidP="00CE0A55">
      <w:pPr>
        <w:ind w:right="-2"/>
        <w:contextualSpacing/>
        <w:jc w:val="both"/>
        <w:rPr>
          <w:sz w:val="26"/>
          <w:szCs w:val="26"/>
        </w:rPr>
      </w:pPr>
      <w:r w:rsidRPr="000107D3">
        <w:rPr>
          <w:sz w:val="26"/>
          <w:szCs w:val="26"/>
        </w:rPr>
        <w:t>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муниципального образования «город Черемхово».</w:t>
      </w:r>
    </w:p>
    <w:p w14:paraId="0DFFC733" w14:textId="4B52995A" w:rsidR="00CE0A55" w:rsidRPr="000107D3" w:rsidRDefault="00CE0A55" w:rsidP="00141262">
      <w:pPr>
        <w:tabs>
          <w:tab w:val="left" w:pos="567"/>
        </w:tabs>
        <w:autoSpaceDE w:val="0"/>
        <w:autoSpaceDN w:val="0"/>
        <w:adjustRightInd w:val="0"/>
        <w:jc w:val="both"/>
        <w:rPr>
          <w:sz w:val="26"/>
          <w:szCs w:val="26"/>
        </w:rPr>
      </w:pPr>
    </w:p>
    <w:p w14:paraId="1599ED21" w14:textId="4CE15B24" w:rsidR="00CE0A55" w:rsidRPr="000107D3" w:rsidRDefault="00CE0A55" w:rsidP="000107D3">
      <w:pPr>
        <w:widowControl w:val="0"/>
        <w:autoSpaceDE w:val="0"/>
        <w:autoSpaceDN w:val="0"/>
        <w:adjustRightInd w:val="0"/>
        <w:ind w:firstLine="540"/>
        <w:jc w:val="both"/>
        <w:rPr>
          <w:sz w:val="26"/>
          <w:szCs w:val="26"/>
        </w:rPr>
      </w:pPr>
      <w:bookmarkStart w:id="15" w:name="_Hlk73089008"/>
      <w:bookmarkStart w:id="16" w:name="_GoBack"/>
      <w:r w:rsidRPr="000107D3">
        <w:rPr>
          <w:sz w:val="26"/>
          <w:szCs w:val="26"/>
        </w:rPr>
        <w:t xml:space="preserve">   Руководствуясь статьей 50 </w:t>
      </w:r>
      <w:hyperlink r:id="rId17" w:history="1">
        <w:r w:rsidRPr="000107D3">
          <w:rPr>
            <w:rStyle w:val="aff2"/>
            <w:sz w:val="26"/>
            <w:szCs w:val="26"/>
          </w:rPr>
          <w:t>Федерального закона</w:t>
        </w:r>
      </w:hyperlink>
      <w:r w:rsidRPr="000107D3">
        <w:rPr>
          <w:sz w:val="26"/>
          <w:szCs w:val="26"/>
        </w:rPr>
        <w:t xml:space="preserve"> от 6 октября 2003 года   № 131-Ф3 «Об общих принципах организации местного самоуправления в Российской Федерации», пунктом 11.1 статьи 154 </w:t>
      </w:r>
      <w:hyperlink r:id="rId18" w:history="1">
        <w:r w:rsidRPr="000107D3">
          <w:rPr>
            <w:rStyle w:val="aff2"/>
            <w:sz w:val="26"/>
            <w:szCs w:val="26"/>
          </w:rPr>
          <w:t>Федерального  закон</w:t>
        </w:r>
      </w:hyperlink>
      <w:r w:rsidRPr="000107D3">
        <w:rPr>
          <w:sz w:val="26"/>
          <w:szCs w:val="26"/>
        </w:rPr>
        <w:t>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З</w:t>
      </w:r>
      <w:hyperlink r:id="rId19" w:history="1">
        <w:r w:rsidRPr="000107D3">
          <w:rPr>
            <w:rStyle w:val="aff2"/>
            <w:sz w:val="26"/>
            <w:szCs w:val="26"/>
          </w:rPr>
          <w:t>акон</w:t>
        </w:r>
      </w:hyperlink>
      <w:r w:rsidRPr="000107D3">
        <w:rPr>
          <w:sz w:val="26"/>
          <w:szCs w:val="26"/>
        </w:rPr>
        <w:t xml:space="preserve">ом Иркутской области от 16 мая 2008 года № 14-ОЗ «Об отдельных вопросах разграничения имущества, находящегося в муниципальной собственности, между муниципальными образованиями Иркутской области», статьями 34, 51 Устава Черемховского районного муниципального образования, Дума Черемховского районного муниципального образования </w:t>
      </w:r>
      <w:r w:rsidR="000107D3" w:rsidRPr="000107D3">
        <w:rPr>
          <w:sz w:val="26"/>
          <w:szCs w:val="26"/>
        </w:rPr>
        <w:t>решила:</w:t>
      </w:r>
    </w:p>
    <w:p w14:paraId="4D2ACE33" w14:textId="1A2AF05C" w:rsidR="00CE0A55" w:rsidRPr="000107D3" w:rsidRDefault="00CE0A55" w:rsidP="00CE0A55">
      <w:pPr>
        <w:tabs>
          <w:tab w:val="left" w:pos="567"/>
        </w:tabs>
        <w:jc w:val="both"/>
        <w:rPr>
          <w:sz w:val="26"/>
          <w:szCs w:val="26"/>
        </w:rPr>
      </w:pPr>
      <w:r w:rsidRPr="000107D3">
        <w:rPr>
          <w:bCs/>
          <w:color w:val="000000"/>
          <w:sz w:val="26"/>
          <w:szCs w:val="26"/>
        </w:rPr>
        <w:t xml:space="preserve">        1. Согласовать перечень имущества, находящегося в муниципальной собственности Черемховского районного муниципального </w:t>
      </w:r>
      <w:r w:rsidR="000107D3" w:rsidRPr="000107D3">
        <w:rPr>
          <w:bCs/>
          <w:color w:val="000000"/>
          <w:sz w:val="26"/>
          <w:szCs w:val="26"/>
        </w:rPr>
        <w:t>образования, подлежащего</w:t>
      </w:r>
      <w:r w:rsidRPr="000107D3">
        <w:rPr>
          <w:bCs/>
          <w:color w:val="000000"/>
          <w:sz w:val="26"/>
          <w:szCs w:val="26"/>
        </w:rPr>
        <w:t xml:space="preserve"> передаче в муниципальную собственность муниципального образования «город Черемхово» </w:t>
      </w:r>
      <w:r w:rsidRPr="000107D3">
        <w:rPr>
          <w:sz w:val="26"/>
          <w:szCs w:val="26"/>
        </w:rPr>
        <w:t>(приложение к настоящему решению)</w:t>
      </w:r>
      <w:r w:rsidRPr="000107D3">
        <w:rPr>
          <w:bCs/>
          <w:color w:val="000000"/>
          <w:sz w:val="26"/>
          <w:szCs w:val="26"/>
        </w:rPr>
        <w:t>.</w:t>
      </w:r>
      <w:r w:rsidRPr="000107D3">
        <w:rPr>
          <w:sz w:val="26"/>
          <w:szCs w:val="26"/>
        </w:rPr>
        <w:t xml:space="preserve">     </w:t>
      </w:r>
    </w:p>
    <w:p w14:paraId="3AD1FCD8" w14:textId="4B96F9FC" w:rsidR="00CE0A55" w:rsidRPr="000107D3" w:rsidRDefault="00CE0A55" w:rsidP="00141262">
      <w:pPr>
        <w:tabs>
          <w:tab w:val="left" w:pos="567"/>
        </w:tabs>
        <w:autoSpaceDE w:val="0"/>
        <w:autoSpaceDN w:val="0"/>
        <w:adjustRightInd w:val="0"/>
        <w:jc w:val="both"/>
        <w:rPr>
          <w:sz w:val="26"/>
          <w:szCs w:val="2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252"/>
        <w:gridCol w:w="2977"/>
        <w:gridCol w:w="2567"/>
      </w:tblGrid>
      <w:tr w:rsidR="000107D3" w:rsidRPr="000107D3" w14:paraId="4ABC4258" w14:textId="77777777" w:rsidTr="00443C97">
        <w:tc>
          <w:tcPr>
            <w:tcW w:w="644" w:type="dxa"/>
            <w:shd w:val="clear" w:color="auto" w:fill="auto"/>
          </w:tcPr>
          <w:p w14:paraId="082FD974" w14:textId="77777777" w:rsidR="000107D3" w:rsidRPr="000107D3" w:rsidRDefault="000107D3" w:rsidP="00443C97">
            <w:pPr>
              <w:rPr>
                <w:b/>
                <w:sz w:val="26"/>
                <w:szCs w:val="26"/>
              </w:rPr>
            </w:pPr>
            <w:r w:rsidRPr="000107D3">
              <w:rPr>
                <w:b/>
                <w:sz w:val="26"/>
                <w:szCs w:val="26"/>
              </w:rPr>
              <w:t>№ п/п</w:t>
            </w:r>
          </w:p>
        </w:tc>
        <w:tc>
          <w:tcPr>
            <w:tcW w:w="4252" w:type="dxa"/>
            <w:shd w:val="clear" w:color="auto" w:fill="auto"/>
          </w:tcPr>
          <w:p w14:paraId="2EB5F70E" w14:textId="77777777" w:rsidR="000107D3" w:rsidRPr="000107D3" w:rsidRDefault="000107D3" w:rsidP="00443C97">
            <w:pPr>
              <w:jc w:val="center"/>
              <w:rPr>
                <w:b/>
                <w:sz w:val="26"/>
                <w:szCs w:val="26"/>
              </w:rPr>
            </w:pPr>
            <w:r w:rsidRPr="000107D3">
              <w:rPr>
                <w:b/>
                <w:sz w:val="26"/>
                <w:szCs w:val="26"/>
              </w:rPr>
              <w:t>Наименование объекта</w:t>
            </w:r>
          </w:p>
        </w:tc>
        <w:tc>
          <w:tcPr>
            <w:tcW w:w="2977" w:type="dxa"/>
            <w:shd w:val="clear" w:color="auto" w:fill="auto"/>
          </w:tcPr>
          <w:p w14:paraId="15D3AB9B" w14:textId="77777777" w:rsidR="000107D3" w:rsidRPr="000107D3" w:rsidRDefault="000107D3" w:rsidP="00443C97">
            <w:pPr>
              <w:jc w:val="center"/>
              <w:rPr>
                <w:b/>
                <w:sz w:val="26"/>
                <w:szCs w:val="26"/>
              </w:rPr>
            </w:pPr>
            <w:r w:rsidRPr="000107D3">
              <w:rPr>
                <w:b/>
                <w:sz w:val="26"/>
                <w:szCs w:val="26"/>
              </w:rPr>
              <w:t>Адрес (место нахождение) объекта</w:t>
            </w:r>
          </w:p>
        </w:tc>
        <w:tc>
          <w:tcPr>
            <w:tcW w:w="2567" w:type="dxa"/>
            <w:shd w:val="clear" w:color="auto" w:fill="auto"/>
          </w:tcPr>
          <w:p w14:paraId="746B12C7" w14:textId="77777777" w:rsidR="000107D3" w:rsidRPr="000107D3" w:rsidRDefault="000107D3" w:rsidP="00443C97">
            <w:pPr>
              <w:jc w:val="center"/>
              <w:rPr>
                <w:b/>
                <w:sz w:val="26"/>
                <w:szCs w:val="26"/>
              </w:rPr>
            </w:pPr>
            <w:r w:rsidRPr="000107D3">
              <w:rPr>
                <w:b/>
                <w:sz w:val="26"/>
                <w:szCs w:val="26"/>
              </w:rPr>
              <w:t xml:space="preserve">Кадастровый (или </w:t>
            </w:r>
            <w:proofErr w:type="gramStart"/>
            <w:r w:rsidRPr="000107D3">
              <w:rPr>
                <w:b/>
                <w:sz w:val="26"/>
                <w:szCs w:val="26"/>
              </w:rPr>
              <w:t>условный )</w:t>
            </w:r>
            <w:proofErr w:type="gramEnd"/>
            <w:r w:rsidRPr="000107D3">
              <w:rPr>
                <w:b/>
                <w:sz w:val="26"/>
                <w:szCs w:val="26"/>
              </w:rPr>
              <w:t xml:space="preserve"> номер</w:t>
            </w:r>
          </w:p>
        </w:tc>
      </w:tr>
      <w:tr w:rsidR="000107D3" w:rsidRPr="000107D3" w14:paraId="57AC2F44" w14:textId="77777777" w:rsidTr="00443C97">
        <w:trPr>
          <w:trHeight w:val="1499"/>
        </w:trPr>
        <w:tc>
          <w:tcPr>
            <w:tcW w:w="644" w:type="dxa"/>
            <w:shd w:val="clear" w:color="auto" w:fill="auto"/>
          </w:tcPr>
          <w:p w14:paraId="334A1318" w14:textId="77777777" w:rsidR="000107D3" w:rsidRPr="000107D3" w:rsidRDefault="000107D3" w:rsidP="00443C97">
            <w:pPr>
              <w:rPr>
                <w:bCs/>
                <w:sz w:val="26"/>
                <w:szCs w:val="26"/>
              </w:rPr>
            </w:pPr>
            <w:r w:rsidRPr="000107D3">
              <w:rPr>
                <w:bCs/>
                <w:sz w:val="26"/>
                <w:szCs w:val="26"/>
              </w:rPr>
              <w:t xml:space="preserve">  1</w:t>
            </w:r>
          </w:p>
        </w:tc>
        <w:tc>
          <w:tcPr>
            <w:tcW w:w="4252" w:type="dxa"/>
            <w:shd w:val="clear" w:color="auto" w:fill="auto"/>
          </w:tcPr>
          <w:p w14:paraId="3BCB537D" w14:textId="77777777" w:rsidR="000107D3" w:rsidRPr="000107D3" w:rsidRDefault="000107D3" w:rsidP="00443C97">
            <w:pPr>
              <w:spacing w:line="259" w:lineRule="auto"/>
              <w:jc w:val="both"/>
              <w:rPr>
                <w:sz w:val="26"/>
                <w:szCs w:val="26"/>
              </w:rPr>
            </w:pPr>
            <w:r w:rsidRPr="000107D3">
              <w:rPr>
                <w:sz w:val="26"/>
                <w:szCs w:val="26"/>
              </w:rPr>
              <w:t xml:space="preserve">Электросетевой комплекс                  ВЛ 10/0,4кВ, КТП п. Трудовой от опоры №14 до опоры №30, протяженность 1461 м.  </w:t>
            </w:r>
          </w:p>
          <w:p w14:paraId="024EBF1A" w14:textId="77777777" w:rsidR="000107D3" w:rsidRPr="000107D3" w:rsidRDefault="000107D3" w:rsidP="00443C97">
            <w:pPr>
              <w:rPr>
                <w:b/>
                <w:sz w:val="26"/>
                <w:szCs w:val="26"/>
              </w:rPr>
            </w:pPr>
          </w:p>
        </w:tc>
        <w:tc>
          <w:tcPr>
            <w:tcW w:w="2977" w:type="dxa"/>
            <w:shd w:val="clear" w:color="auto" w:fill="auto"/>
          </w:tcPr>
          <w:p w14:paraId="2205F002" w14:textId="77777777" w:rsidR="000107D3" w:rsidRPr="000107D3" w:rsidRDefault="000107D3" w:rsidP="00443C97">
            <w:pPr>
              <w:rPr>
                <w:sz w:val="26"/>
                <w:szCs w:val="26"/>
              </w:rPr>
            </w:pPr>
            <w:r w:rsidRPr="000107D3">
              <w:rPr>
                <w:sz w:val="26"/>
                <w:szCs w:val="26"/>
              </w:rPr>
              <w:t xml:space="preserve">665413 Иркутская область, г. Черемхово, </w:t>
            </w:r>
          </w:p>
          <w:p w14:paraId="58D552F8" w14:textId="77777777" w:rsidR="000107D3" w:rsidRPr="000107D3" w:rsidRDefault="000107D3" w:rsidP="00443C97">
            <w:pPr>
              <w:jc w:val="center"/>
              <w:rPr>
                <w:b/>
                <w:sz w:val="26"/>
                <w:szCs w:val="26"/>
              </w:rPr>
            </w:pPr>
            <w:r w:rsidRPr="000107D3">
              <w:rPr>
                <w:sz w:val="26"/>
                <w:szCs w:val="26"/>
              </w:rPr>
              <w:t xml:space="preserve">ул. Трудовая   </w:t>
            </w:r>
          </w:p>
        </w:tc>
        <w:tc>
          <w:tcPr>
            <w:tcW w:w="2567" w:type="dxa"/>
            <w:shd w:val="clear" w:color="auto" w:fill="auto"/>
          </w:tcPr>
          <w:p w14:paraId="0ADCE790" w14:textId="77777777" w:rsidR="000107D3" w:rsidRPr="000107D3" w:rsidRDefault="000107D3" w:rsidP="00443C97">
            <w:pPr>
              <w:jc w:val="center"/>
              <w:rPr>
                <w:b/>
                <w:sz w:val="26"/>
                <w:szCs w:val="26"/>
              </w:rPr>
            </w:pPr>
            <w:r w:rsidRPr="000107D3">
              <w:rPr>
                <w:sz w:val="26"/>
                <w:szCs w:val="26"/>
              </w:rPr>
              <w:t>38:20:110701:369</w:t>
            </w:r>
          </w:p>
        </w:tc>
      </w:tr>
      <w:tr w:rsidR="000107D3" w:rsidRPr="000107D3" w14:paraId="25DECE77" w14:textId="77777777" w:rsidTr="00443C97">
        <w:tc>
          <w:tcPr>
            <w:tcW w:w="644" w:type="dxa"/>
            <w:shd w:val="clear" w:color="auto" w:fill="auto"/>
          </w:tcPr>
          <w:p w14:paraId="039E2723" w14:textId="77777777" w:rsidR="000107D3" w:rsidRPr="000107D3" w:rsidRDefault="000107D3" w:rsidP="00443C97">
            <w:pPr>
              <w:spacing w:before="100" w:beforeAutospacing="1" w:after="100" w:afterAutospacing="1"/>
              <w:ind w:left="180"/>
              <w:rPr>
                <w:bCs/>
                <w:sz w:val="26"/>
                <w:szCs w:val="26"/>
              </w:rPr>
            </w:pPr>
            <w:r w:rsidRPr="000107D3">
              <w:rPr>
                <w:bCs/>
                <w:sz w:val="26"/>
                <w:szCs w:val="26"/>
              </w:rPr>
              <w:t>2</w:t>
            </w:r>
          </w:p>
        </w:tc>
        <w:tc>
          <w:tcPr>
            <w:tcW w:w="4252" w:type="dxa"/>
            <w:shd w:val="clear" w:color="auto" w:fill="auto"/>
          </w:tcPr>
          <w:p w14:paraId="65501E9D" w14:textId="77777777" w:rsidR="000107D3" w:rsidRPr="000107D3" w:rsidRDefault="000107D3" w:rsidP="00443C97">
            <w:pPr>
              <w:rPr>
                <w:sz w:val="26"/>
                <w:szCs w:val="26"/>
              </w:rPr>
            </w:pPr>
            <w:r w:rsidRPr="000107D3">
              <w:rPr>
                <w:sz w:val="26"/>
                <w:szCs w:val="26"/>
              </w:rPr>
              <w:t xml:space="preserve">КТП 10/0,4 – 400 </w:t>
            </w:r>
            <w:proofErr w:type="spellStart"/>
            <w:r w:rsidRPr="000107D3">
              <w:rPr>
                <w:sz w:val="26"/>
                <w:szCs w:val="26"/>
              </w:rPr>
              <w:t>кВА</w:t>
            </w:r>
            <w:proofErr w:type="spellEnd"/>
            <w:r w:rsidRPr="000107D3">
              <w:rPr>
                <w:sz w:val="26"/>
                <w:szCs w:val="26"/>
              </w:rPr>
              <w:t xml:space="preserve"> № 15, назначение: сооружения электроэнергетики, общая площадь 6 </w:t>
            </w:r>
            <w:proofErr w:type="spellStart"/>
            <w:r w:rsidRPr="000107D3">
              <w:rPr>
                <w:sz w:val="26"/>
                <w:szCs w:val="26"/>
              </w:rPr>
              <w:t>кв.м</w:t>
            </w:r>
            <w:proofErr w:type="spellEnd"/>
            <w:r w:rsidRPr="000107D3">
              <w:rPr>
                <w:sz w:val="26"/>
                <w:szCs w:val="26"/>
              </w:rPr>
              <w:t>.</w:t>
            </w:r>
          </w:p>
          <w:p w14:paraId="4DB35004" w14:textId="77777777" w:rsidR="000107D3" w:rsidRPr="000107D3" w:rsidRDefault="000107D3" w:rsidP="00443C97">
            <w:pPr>
              <w:rPr>
                <w:sz w:val="26"/>
                <w:szCs w:val="26"/>
              </w:rPr>
            </w:pPr>
          </w:p>
        </w:tc>
        <w:tc>
          <w:tcPr>
            <w:tcW w:w="2977" w:type="dxa"/>
            <w:shd w:val="clear" w:color="auto" w:fill="auto"/>
          </w:tcPr>
          <w:p w14:paraId="73118144" w14:textId="77777777" w:rsidR="000107D3" w:rsidRPr="000107D3" w:rsidRDefault="000107D3" w:rsidP="00443C97">
            <w:pPr>
              <w:rPr>
                <w:sz w:val="26"/>
                <w:szCs w:val="26"/>
              </w:rPr>
            </w:pPr>
            <w:r w:rsidRPr="000107D3">
              <w:rPr>
                <w:sz w:val="26"/>
                <w:szCs w:val="26"/>
              </w:rPr>
              <w:t xml:space="preserve">665413 Иркутская область, г. Черемхово, </w:t>
            </w:r>
          </w:p>
          <w:p w14:paraId="0199096A" w14:textId="77777777" w:rsidR="000107D3" w:rsidRPr="000107D3" w:rsidRDefault="000107D3" w:rsidP="00443C97">
            <w:pPr>
              <w:rPr>
                <w:sz w:val="26"/>
                <w:szCs w:val="26"/>
              </w:rPr>
            </w:pPr>
            <w:r w:rsidRPr="000107D3">
              <w:rPr>
                <w:sz w:val="26"/>
                <w:szCs w:val="26"/>
              </w:rPr>
              <w:t xml:space="preserve">ул. Трудовая   </w:t>
            </w:r>
          </w:p>
        </w:tc>
        <w:tc>
          <w:tcPr>
            <w:tcW w:w="2567" w:type="dxa"/>
            <w:shd w:val="clear" w:color="auto" w:fill="auto"/>
          </w:tcPr>
          <w:p w14:paraId="670AD6C9" w14:textId="77777777" w:rsidR="000107D3" w:rsidRPr="000107D3" w:rsidRDefault="000107D3" w:rsidP="00443C97">
            <w:pPr>
              <w:jc w:val="center"/>
              <w:rPr>
                <w:b/>
                <w:sz w:val="26"/>
                <w:szCs w:val="26"/>
              </w:rPr>
            </w:pPr>
            <w:r w:rsidRPr="000107D3">
              <w:rPr>
                <w:sz w:val="26"/>
                <w:szCs w:val="26"/>
              </w:rPr>
              <w:t>38:33:010193:919</w:t>
            </w:r>
          </w:p>
        </w:tc>
      </w:tr>
      <w:tr w:rsidR="000107D3" w:rsidRPr="000107D3" w14:paraId="4CAACB2A" w14:textId="77777777" w:rsidTr="00443C97">
        <w:tc>
          <w:tcPr>
            <w:tcW w:w="644" w:type="dxa"/>
            <w:shd w:val="clear" w:color="auto" w:fill="auto"/>
          </w:tcPr>
          <w:p w14:paraId="6FA36A51" w14:textId="77777777" w:rsidR="000107D3" w:rsidRPr="000107D3" w:rsidRDefault="000107D3" w:rsidP="00443C97">
            <w:pPr>
              <w:spacing w:before="100" w:beforeAutospacing="1" w:after="100" w:afterAutospacing="1"/>
              <w:ind w:left="180"/>
              <w:rPr>
                <w:sz w:val="26"/>
                <w:szCs w:val="26"/>
              </w:rPr>
            </w:pPr>
            <w:r w:rsidRPr="000107D3">
              <w:rPr>
                <w:sz w:val="26"/>
                <w:szCs w:val="26"/>
              </w:rPr>
              <w:t>3</w:t>
            </w:r>
          </w:p>
        </w:tc>
        <w:tc>
          <w:tcPr>
            <w:tcW w:w="4252" w:type="dxa"/>
            <w:shd w:val="clear" w:color="auto" w:fill="auto"/>
          </w:tcPr>
          <w:p w14:paraId="6B32A361" w14:textId="77777777" w:rsidR="000107D3" w:rsidRPr="000107D3" w:rsidRDefault="000107D3" w:rsidP="00443C97">
            <w:pPr>
              <w:rPr>
                <w:sz w:val="26"/>
                <w:szCs w:val="26"/>
              </w:rPr>
            </w:pPr>
            <w:r w:rsidRPr="000107D3">
              <w:rPr>
                <w:sz w:val="26"/>
                <w:szCs w:val="26"/>
              </w:rPr>
              <w:t xml:space="preserve">ВЛ - 0,4 </w:t>
            </w:r>
            <w:proofErr w:type="spellStart"/>
            <w:r w:rsidRPr="000107D3">
              <w:rPr>
                <w:sz w:val="26"/>
                <w:szCs w:val="26"/>
              </w:rPr>
              <w:t>кВ</w:t>
            </w:r>
            <w:proofErr w:type="spellEnd"/>
            <w:r w:rsidRPr="000107D3">
              <w:rPr>
                <w:sz w:val="26"/>
                <w:szCs w:val="26"/>
              </w:rPr>
              <w:t xml:space="preserve"> </w:t>
            </w:r>
            <w:proofErr w:type="gramStart"/>
            <w:r w:rsidRPr="000107D3">
              <w:rPr>
                <w:sz w:val="26"/>
                <w:szCs w:val="26"/>
              </w:rPr>
              <w:t>от  КТП</w:t>
            </w:r>
            <w:proofErr w:type="gramEnd"/>
            <w:r w:rsidRPr="000107D3">
              <w:rPr>
                <w:sz w:val="26"/>
                <w:szCs w:val="26"/>
              </w:rPr>
              <w:t xml:space="preserve"> № 15/400 </w:t>
            </w:r>
            <w:proofErr w:type="spellStart"/>
            <w:r w:rsidRPr="000107D3">
              <w:rPr>
                <w:sz w:val="26"/>
                <w:szCs w:val="26"/>
              </w:rPr>
              <w:t>кВА</w:t>
            </w:r>
            <w:proofErr w:type="spellEnd"/>
            <w:r w:rsidRPr="000107D3">
              <w:rPr>
                <w:sz w:val="26"/>
                <w:szCs w:val="26"/>
              </w:rPr>
              <w:t xml:space="preserve"> ф.1, назначение объекта: сооружения электроэнергетики, протяженность   1368 м.</w:t>
            </w:r>
          </w:p>
          <w:p w14:paraId="10B2A71E" w14:textId="77777777" w:rsidR="000107D3" w:rsidRPr="000107D3" w:rsidRDefault="000107D3" w:rsidP="00443C97">
            <w:pPr>
              <w:rPr>
                <w:sz w:val="26"/>
                <w:szCs w:val="26"/>
              </w:rPr>
            </w:pPr>
          </w:p>
        </w:tc>
        <w:tc>
          <w:tcPr>
            <w:tcW w:w="2977" w:type="dxa"/>
            <w:shd w:val="clear" w:color="auto" w:fill="auto"/>
          </w:tcPr>
          <w:p w14:paraId="30C1EC83" w14:textId="6674769B" w:rsidR="000107D3" w:rsidRPr="000107D3" w:rsidRDefault="000107D3" w:rsidP="00443C97">
            <w:pPr>
              <w:rPr>
                <w:sz w:val="26"/>
                <w:szCs w:val="26"/>
              </w:rPr>
            </w:pPr>
            <w:r w:rsidRPr="000107D3">
              <w:rPr>
                <w:sz w:val="26"/>
                <w:szCs w:val="26"/>
              </w:rPr>
              <w:t xml:space="preserve">665413, Российская Федерация, Иркутская область, г. </w:t>
            </w:r>
            <w:proofErr w:type="gramStart"/>
            <w:r w:rsidRPr="000107D3">
              <w:rPr>
                <w:sz w:val="26"/>
                <w:szCs w:val="26"/>
              </w:rPr>
              <w:t>Черемхово,  ул.</w:t>
            </w:r>
            <w:proofErr w:type="gramEnd"/>
            <w:r w:rsidRPr="000107D3">
              <w:rPr>
                <w:sz w:val="26"/>
                <w:szCs w:val="26"/>
              </w:rPr>
              <w:t xml:space="preserve"> Трудовая   </w:t>
            </w:r>
          </w:p>
        </w:tc>
        <w:tc>
          <w:tcPr>
            <w:tcW w:w="2567" w:type="dxa"/>
            <w:shd w:val="clear" w:color="auto" w:fill="auto"/>
          </w:tcPr>
          <w:p w14:paraId="1A9B236D" w14:textId="77777777" w:rsidR="000107D3" w:rsidRPr="000107D3" w:rsidRDefault="000107D3" w:rsidP="00443C97">
            <w:pPr>
              <w:jc w:val="center"/>
              <w:rPr>
                <w:b/>
                <w:sz w:val="26"/>
                <w:szCs w:val="26"/>
              </w:rPr>
            </w:pPr>
            <w:r w:rsidRPr="000107D3">
              <w:rPr>
                <w:sz w:val="26"/>
                <w:szCs w:val="26"/>
              </w:rPr>
              <w:t>38:33:010193:901</w:t>
            </w:r>
          </w:p>
        </w:tc>
      </w:tr>
      <w:tr w:rsidR="000107D3" w:rsidRPr="000107D3" w14:paraId="7A6D50F5" w14:textId="77777777" w:rsidTr="0044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4" w:type="dxa"/>
            <w:tcBorders>
              <w:top w:val="single" w:sz="4" w:space="0" w:color="auto"/>
              <w:left w:val="single" w:sz="4" w:space="0" w:color="auto"/>
              <w:bottom w:val="single" w:sz="4" w:space="0" w:color="auto"/>
              <w:right w:val="single" w:sz="4" w:space="0" w:color="auto"/>
            </w:tcBorders>
            <w:shd w:val="clear" w:color="auto" w:fill="auto"/>
          </w:tcPr>
          <w:p w14:paraId="4F40D76F" w14:textId="77777777" w:rsidR="000107D3" w:rsidRPr="000107D3" w:rsidRDefault="000107D3" w:rsidP="00443C97">
            <w:pPr>
              <w:spacing w:before="100" w:beforeAutospacing="1" w:after="100" w:afterAutospacing="1"/>
              <w:ind w:left="180"/>
              <w:rPr>
                <w:bCs/>
                <w:sz w:val="26"/>
                <w:szCs w:val="26"/>
              </w:rPr>
            </w:pPr>
            <w:r w:rsidRPr="000107D3">
              <w:rPr>
                <w:bCs/>
                <w:sz w:val="26"/>
                <w:szCs w:val="26"/>
              </w:rPr>
              <w:t>4</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5959A9D" w14:textId="77777777" w:rsidR="000107D3" w:rsidRPr="000107D3" w:rsidRDefault="000107D3" w:rsidP="00443C97">
            <w:pPr>
              <w:rPr>
                <w:sz w:val="26"/>
                <w:szCs w:val="26"/>
              </w:rPr>
            </w:pPr>
            <w:r w:rsidRPr="000107D3">
              <w:rPr>
                <w:sz w:val="26"/>
                <w:szCs w:val="26"/>
              </w:rPr>
              <w:t xml:space="preserve">Земельный участок, категория земель: земли населенных пунктов, разрешенное использование: Для эксплуатации </w:t>
            </w:r>
            <w:proofErr w:type="gramStart"/>
            <w:r w:rsidRPr="000107D3">
              <w:rPr>
                <w:sz w:val="26"/>
                <w:szCs w:val="26"/>
              </w:rPr>
              <w:t>сооружения  ВЛ</w:t>
            </w:r>
            <w:proofErr w:type="gramEnd"/>
            <w:r w:rsidRPr="000107D3">
              <w:rPr>
                <w:sz w:val="26"/>
                <w:szCs w:val="26"/>
              </w:rPr>
              <w:t xml:space="preserve"> 10/0,4 </w:t>
            </w:r>
            <w:proofErr w:type="spellStart"/>
            <w:r w:rsidRPr="000107D3">
              <w:rPr>
                <w:sz w:val="26"/>
                <w:szCs w:val="26"/>
              </w:rPr>
              <w:t>кВ</w:t>
            </w:r>
            <w:proofErr w:type="spellEnd"/>
            <w:r w:rsidRPr="000107D3">
              <w:rPr>
                <w:sz w:val="26"/>
                <w:szCs w:val="26"/>
              </w:rPr>
              <w:t xml:space="preserve"> от КТП № 15/400 </w:t>
            </w:r>
            <w:proofErr w:type="spellStart"/>
            <w:r w:rsidRPr="000107D3">
              <w:rPr>
                <w:sz w:val="26"/>
                <w:szCs w:val="26"/>
              </w:rPr>
              <w:t>кВА</w:t>
            </w:r>
            <w:proofErr w:type="spellEnd"/>
            <w:r w:rsidRPr="000107D3">
              <w:rPr>
                <w:sz w:val="26"/>
                <w:szCs w:val="26"/>
              </w:rPr>
              <w:t xml:space="preserve"> ф.1, общая площадь 44 </w:t>
            </w:r>
            <w:proofErr w:type="spellStart"/>
            <w:r w:rsidRPr="000107D3">
              <w:rPr>
                <w:sz w:val="26"/>
                <w:szCs w:val="26"/>
              </w:rPr>
              <w:t>кв.м</w:t>
            </w:r>
            <w:proofErr w:type="spellEnd"/>
            <w:r w:rsidRPr="000107D3">
              <w:rPr>
                <w:sz w:val="26"/>
                <w:szCs w:val="26"/>
              </w:rPr>
              <w:t>.</w:t>
            </w:r>
          </w:p>
          <w:p w14:paraId="575931FB" w14:textId="77777777" w:rsidR="000107D3" w:rsidRPr="000107D3" w:rsidRDefault="000107D3" w:rsidP="00443C97">
            <w:pPr>
              <w:rPr>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3DF45D3" w14:textId="5EA6EC13" w:rsidR="000107D3" w:rsidRPr="000107D3" w:rsidRDefault="000107D3" w:rsidP="00443C97">
            <w:pPr>
              <w:rPr>
                <w:sz w:val="26"/>
                <w:szCs w:val="26"/>
              </w:rPr>
            </w:pPr>
            <w:r w:rsidRPr="000107D3">
              <w:rPr>
                <w:sz w:val="26"/>
                <w:szCs w:val="26"/>
              </w:rPr>
              <w:t xml:space="preserve">665413, Российская Федерация, Иркутская область, г. </w:t>
            </w:r>
            <w:proofErr w:type="gramStart"/>
            <w:r w:rsidRPr="000107D3">
              <w:rPr>
                <w:sz w:val="26"/>
                <w:szCs w:val="26"/>
              </w:rPr>
              <w:t>Черемхово,  ул.</w:t>
            </w:r>
            <w:proofErr w:type="gramEnd"/>
            <w:r w:rsidRPr="000107D3">
              <w:rPr>
                <w:sz w:val="26"/>
                <w:szCs w:val="26"/>
              </w:rPr>
              <w:t xml:space="preserve"> Трудовая   </w:t>
            </w:r>
          </w:p>
        </w:tc>
        <w:tc>
          <w:tcPr>
            <w:tcW w:w="2567" w:type="dxa"/>
            <w:tcBorders>
              <w:top w:val="single" w:sz="4" w:space="0" w:color="auto"/>
              <w:left w:val="single" w:sz="4" w:space="0" w:color="auto"/>
              <w:bottom w:val="single" w:sz="4" w:space="0" w:color="auto"/>
              <w:right w:val="single" w:sz="4" w:space="0" w:color="auto"/>
            </w:tcBorders>
            <w:shd w:val="clear" w:color="auto" w:fill="auto"/>
          </w:tcPr>
          <w:p w14:paraId="778668BF" w14:textId="77777777" w:rsidR="000107D3" w:rsidRPr="000107D3" w:rsidRDefault="000107D3" w:rsidP="00443C97">
            <w:pPr>
              <w:jc w:val="center"/>
              <w:rPr>
                <w:b/>
                <w:sz w:val="26"/>
                <w:szCs w:val="26"/>
              </w:rPr>
            </w:pPr>
            <w:r w:rsidRPr="000107D3">
              <w:rPr>
                <w:sz w:val="26"/>
                <w:szCs w:val="26"/>
              </w:rPr>
              <w:t>38:33:010193:900</w:t>
            </w:r>
          </w:p>
        </w:tc>
      </w:tr>
    </w:tbl>
    <w:p w14:paraId="7A0121F8" w14:textId="77777777" w:rsidR="000107D3" w:rsidRPr="000107D3" w:rsidRDefault="000107D3" w:rsidP="00141262">
      <w:pPr>
        <w:tabs>
          <w:tab w:val="left" w:pos="567"/>
        </w:tabs>
        <w:autoSpaceDE w:val="0"/>
        <w:autoSpaceDN w:val="0"/>
        <w:adjustRightInd w:val="0"/>
        <w:jc w:val="both"/>
        <w:rPr>
          <w:sz w:val="26"/>
          <w:szCs w:val="26"/>
        </w:rPr>
      </w:pPr>
    </w:p>
    <w:bookmarkEnd w:id="15"/>
    <w:bookmarkEnd w:id="16"/>
    <w:p w14:paraId="79224A73" w14:textId="77777777" w:rsidR="00CE0A55" w:rsidRPr="000107D3" w:rsidRDefault="00CE0A55" w:rsidP="00CE0A55">
      <w:pPr>
        <w:jc w:val="both"/>
        <w:rPr>
          <w:sz w:val="26"/>
          <w:szCs w:val="26"/>
        </w:rPr>
      </w:pPr>
      <w:r w:rsidRPr="000107D3">
        <w:rPr>
          <w:b/>
          <w:i/>
          <w:sz w:val="26"/>
          <w:szCs w:val="26"/>
        </w:rPr>
        <w:t>Козлову Л.М..</w:t>
      </w:r>
      <w:r w:rsidRPr="000107D3">
        <w:rPr>
          <w:b/>
          <w:sz w:val="26"/>
          <w:szCs w:val="26"/>
        </w:rPr>
        <w:t>:</w:t>
      </w:r>
      <w:r w:rsidRPr="000107D3">
        <w:rPr>
          <w:sz w:val="26"/>
          <w:szCs w:val="26"/>
        </w:rPr>
        <w:t xml:space="preserve"> какие будут вопросы? предложения?</w:t>
      </w:r>
    </w:p>
    <w:p w14:paraId="338F2480" w14:textId="77777777" w:rsidR="00CE0A55" w:rsidRPr="000107D3" w:rsidRDefault="00CE0A55" w:rsidP="00CE0A55">
      <w:pPr>
        <w:jc w:val="both"/>
        <w:rPr>
          <w:sz w:val="26"/>
          <w:szCs w:val="26"/>
        </w:rPr>
      </w:pPr>
      <w:r w:rsidRPr="000107D3">
        <w:rPr>
          <w:sz w:val="26"/>
          <w:szCs w:val="26"/>
        </w:rPr>
        <w:t>поступило предложение принять данное решение?</w:t>
      </w:r>
    </w:p>
    <w:p w14:paraId="15780CC2" w14:textId="77777777" w:rsidR="00CE0A55" w:rsidRPr="000107D3" w:rsidRDefault="00CE0A55" w:rsidP="00CE0A55">
      <w:pPr>
        <w:jc w:val="both"/>
        <w:rPr>
          <w:sz w:val="26"/>
          <w:szCs w:val="26"/>
        </w:rPr>
      </w:pPr>
      <w:r w:rsidRPr="000107D3">
        <w:rPr>
          <w:sz w:val="26"/>
          <w:szCs w:val="26"/>
        </w:rPr>
        <w:t>прошу голосовать?</w:t>
      </w:r>
    </w:p>
    <w:p w14:paraId="398E222E" w14:textId="77777777" w:rsidR="00CE0A55" w:rsidRPr="000107D3" w:rsidRDefault="00CE0A55" w:rsidP="00CE0A55">
      <w:pPr>
        <w:jc w:val="both"/>
        <w:rPr>
          <w:b/>
          <w:sz w:val="26"/>
          <w:szCs w:val="26"/>
        </w:rPr>
      </w:pPr>
      <w:r w:rsidRPr="000107D3">
        <w:rPr>
          <w:sz w:val="26"/>
          <w:szCs w:val="26"/>
        </w:rPr>
        <w:t>за – 11 депутатов</w:t>
      </w:r>
    </w:p>
    <w:p w14:paraId="1CC1FEED" w14:textId="77777777" w:rsidR="00CE0A55" w:rsidRPr="000107D3" w:rsidRDefault="00CE0A55" w:rsidP="00CE0A55">
      <w:pPr>
        <w:jc w:val="both"/>
        <w:rPr>
          <w:sz w:val="26"/>
          <w:szCs w:val="26"/>
        </w:rPr>
      </w:pPr>
      <w:r w:rsidRPr="000107D3">
        <w:rPr>
          <w:sz w:val="26"/>
          <w:szCs w:val="26"/>
        </w:rPr>
        <w:t>против – нет</w:t>
      </w:r>
    </w:p>
    <w:p w14:paraId="595D971F" w14:textId="77777777" w:rsidR="00CE0A55" w:rsidRPr="000107D3" w:rsidRDefault="00CE0A55" w:rsidP="00CE0A55">
      <w:pPr>
        <w:jc w:val="both"/>
        <w:rPr>
          <w:sz w:val="26"/>
          <w:szCs w:val="26"/>
        </w:rPr>
      </w:pPr>
      <w:r w:rsidRPr="000107D3">
        <w:rPr>
          <w:sz w:val="26"/>
          <w:szCs w:val="26"/>
        </w:rPr>
        <w:t>воздержались – нет</w:t>
      </w:r>
    </w:p>
    <w:p w14:paraId="767B75F9" w14:textId="77777777" w:rsidR="00CE0A55" w:rsidRPr="000107D3" w:rsidRDefault="00CE0A55" w:rsidP="00CE0A55">
      <w:pPr>
        <w:jc w:val="both"/>
        <w:rPr>
          <w:sz w:val="26"/>
          <w:szCs w:val="26"/>
        </w:rPr>
      </w:pPr>
      <w:r w:rsidRPr="000107D3">
        <w:rPr>
          <w:b/>
          <w:sz w:val="26"/>
          <w:szCs w:val="26"/>
        </w:rPr>
        <w:t>Решили</w:t>
      </w:r>
      <w:r w:rsidRPr="000107D3">
        <w:rPr>
          <w:sz w:val="26"/>
          <w:szCs w:val="26"/>
        </w:rPr>
        <w:t>: решение принято единогласно</w:t>
      </w:r>
    </w:p>
    <w:p w14:paraId="44D04C8C" w14:textId="7969B901" w:rsidR="00CE0A55" w:rsidRPr="000107D3" w:rsidRDefault="00CE0A55" w:rsidP="00141262">
      <w:pPr>
        <w:tabs>
          <w:tab w:val="left" w:pos="567"/>
        </w:tabs>
        <w:autoSpaceDE w:val="0"/>
        <w:autoSpaceDN w:val="0"/>
        <w:adjustRightInd w:val="0"/>
        <w:jc w:val="both"/>
        <w:rPr>
          <w:sz w:val="26"/>
          <w:szCs w:val="26"/>
        </w:rPr>
      </w:pPr>
    </w:p>
    <w:p w14:paraId="67EB5CC3" w14:textId="77777777" w:rsidR="00CE0A55" w:rsidRPr="000107D3" w:rsidRDefault="00CE0A55" w:rsidP="00141262">
      <w:pPr>
        <w:tabs>
          <w:tab w:val="left" w:pos="567"/>
        </w:tabs>
        <w:autoSpaceDE w:val="0"/>
        <w:autoSpaceDN w:val="0"/>
        <w:adjustRightInd w:val="0"/>
        <w:jc w:val="both"/>
        <w:rPr>
          <w:sz w:val="26"/>
          <w:szCs w:val="26"/>
        </w:rPr>
      </w:pPr>
    </w:p>
    <w:p w14:paraId="6671A68E" w14:textId="2C3AB90C" w:rsidR="000107D3" w:rsidRPr="000107D3" w:rsidRDefault="000107D3" w:rsidP="00141262">
      <w:pPr>
        <w:jc w:val="both"/>
        <w:rPr>
          <w:b/>
          <w:iCs/>
          <w:sz w:val="26"/>
          <w:szCs w:val="26"/>
        </w:rPr>
      </w:pPr>
      <w:r w:rsidRPr="000107D3">
        <w:rPr>
          <w:b/>
          <w:iCs/>
          <w:sz w:val="26"/>
          <w:szCs w:val="26"/>
        </w:rPr>
        <w:t>Слушали Любовь Михайловну Козлову, председателя районной Думы.</w:t>
      </w:r>
    </w:p>
    <w:p w14:paraId="63D9CB89" w14:textId="3562403B" w:rsidR="000107D3" w:rsidRPr="000107D3" w:rsidRDefault="000107D3" w:rsidP="00141262">
      <w:pPr>
        <w:jc w:val="both"/>
        <w:rPr>
          <w:b/>
          <w:iCs/>
          <w:sz w:val="26"/>
          <w:szCs w:val="26"/>
        </w:rPr>
      </w:pPr>
    </w:p>
    <w:p w14:paraId="4227B8A9" w14:textId="77777777" w:rsidR="000107D3" w:rsidRPr="000107D3" w:rsidRDefault="000107D3" w:rsidP="000107D3">
      <w:pPr>
        <w:ind w:right="-2"/>
        <w:jc w:val="both"/>
        <w:rPr>
          <w:bCs/>
          <w:sz w:val="26"/>
          <w:szCs w:val="26"/>
        </w:rPr>
      </w:pPr>
      <w:r w:rsidRPr="000107D3">
        <w:rPr>
          <w:bCs/>
          <w:sz w:val="26"/>
          <w:szCs w:val="26"/>
        </w:rPr>
        <w:t>О досрочном прекращении полномочий депутата Думы Черемховского районного муниципального образования Орёл Лианы Степановны.</w:t>
      </w:r>
    </w:p>
    <w:p w14:paraId="6967C79D" w14:textId="77777777" w:rsidR="000107D3" w:rsidRPr="000107D3" w:rsidRDefault="000107D3" w:rsidP="00141262">
      <w:pPr>
        <w:jc w:val="both"/>
        <w:rPr>
          <w:b/>
          <w:iCs/>
          <w:sz w:val="26"/>
          <w:szCs w:val="26"/>
        </w:rPr>
      </w:pPr>
    </w:p>
    <w:p w14:paraId="7D3B3D96" w14:textId="1DFBC3B8" w:rsidR="000107D3" w:rsidRPr="000107D3" w:rsidRDefault="000107D3" w:rsidP="000107D3">
      <w:pPr>
        <w:ind w:firstLine="708"/>
        <w:jc w:val="both"/>
        <w:rPr>
          <w:sz w:val="26"/>
          <w:szCs w:val="26"/>
        </w:rPr>
      </w:pPr>
      <w:r w:rsidRPr="000107D3">
        <w:rPr>
          <w:sz w:val="26"/>
          <w:szCs w:val="26"/>
        </w:rPr>
        <w:t xml:space="preserve">Рассмотрев </w:t>
      </w:r>
      <w:r w:rsidRPr="000107D3">
        <w:rPr>
          <w:rFonts w:eastAsia="Calibri"/>
          <w:sz w:val="26"/>
          <w:szCs w:val="26"/>
        </w:rPr>
        <w:t xml:space="preserve">заявление депутата Думы Черемховского районного муниципального образования по одномандатному избирательному округу № 3 </w:t>
      </w:r>
      <w:r w:rsidRPr="000107D3">
        <w:rPr>
          <w:sz w:val="26"/>
          <w:szCs w:val="26"/>
        </w:rPr>
        <w:t xml:space="preserve">Орёл Лианы Степановны о досрочном прекращении полномочий депутата в связи со сменой места жительства, в соответствии с </w:t>
      </w:r>
      <w:hyperlink r:id="rId20" w:history="1">
        <w:r w:rsidRPr="000107D3">
          <w:rPr>
            <w:sz w:val="26"/>
            <w:szCs w:val="26"/>
          </w:rPr>
          <w:t xml:space="preserve">пунктом 2 части 10 статьи </w:t>
        </w:r>
      </w:hyperlink>
      <w:r w:rsidRPr="000107D3">
        <w:rPr>
          <w:sz w:val="26"/>
          <w:szCs w:val="26"/>
        </w:rPr>
        <w:t>40 Федерального закона от 6 октября 2003 года № 131-ФЗ «Об общих принципах организации местного самоуправления в Российской Федерации», руководствуясь статьями 34, 40, 51 Устава Черемховского районного муниципального образования, Дума Черемховского районного муниципального образования решила:</w:t>
      </w:r>
    </w:p>
    <w:p w14:paraId="3C5D36A6" w14:textId="77FC9D50" w:rsidR="000107D3" w:rsidRPr="000107D3" w:rsidRDefault="000107D3" w:rsidP="000107D3">
      <w:pPr>
        <w:pStyle w:val="1a"/>
        <w:ind w:firstLine="708"/>
        <w:jc w:val="both"/>
        <w:rPr>
          <w:b/>
          <w:bCs/>
          <w:sz w:val="26"/>
          <w:szCs w:val="26"/>
        </w:rPr>
      </w:pPr>
    </w:p>
    <w:p w14:paraId="5F064FE6" w14:textId="77777777" w:rsidR="000107D3" w:rsidRPr="000107D3" w:rsidRDefault="000107D3" w:rsidP="000107D3">
      <w:pPr>
        <w:widowControl w:val="0"/>
        <w:autoSpaceDE w:val="0"/>
        <w:autoSpaceDN w:val="0"/>
        <w:adjustRightInd w:val="0"/>
        <w:ind w:firstLine="540"/>
        <w:jc w:val="both"/>
        <w:rPr>
          <w:rFonts w:cs="Arial"/>
          <w:bCs/>
          <w:kern w:val="32"/>
          <w:sz w:val="26"/>
          <w:szCs w:val="26"/>
        </w:rPr>
      </w:pPr>
      <w:r w:rsidRPr="000107D3">
        <w:rPr>
          <w:sz w:val="26"/>
          <w:szCs w:val="26"/>
        </w:rPr>
        <w:lastRenderedPageBreak/>
        <w:t xml:space="preserve">1. Прекратить полномочия депутата Думы Черемховского районного муниципального образования </w:t>
      </w:r>
      <w:r w:rsidRPr="000107D3">
        <w:rPr>
          <w:color w:val="000000"/>
          <w:sz w:val="26"/>
          <w:szCs w:val="26"/>
        </w:rPr>
        <w:t xml:space="preserve">седьмого созыва </w:t>
      </w:r>
      <w:r w:rsidRPr="000107D3">
        <w:rPr>
          <w:sz w:val="26"/>
          <w:szCs w:val="26"/>
        </w:rPr>
        <w:t>Орёл Лианы Степановны</w:t>
      </w:r>
      <w:r w:rsidRPr="000107D3">
        <w:rPr>
          <w:color w:val="000000"/>
          <w:sz w:val="26"/>
          <w:szCs w:val="26"/>
        </w:rPr>
        <w:t xml:space="preserve"> досрочно в связи с отставкой по собственному желанию «26» мая 2021 года.</w:t>
      </w:r>
    </w:p>
    <w:p w14:paraId="3C544AAE" w14:textId="77777777" w:rsidR="000107D3" w:rsidRPr="000107D3" w:rsidRDefault="000107D3" w:rsidP="00141262">
      <w:pPr>
        <w:jc w:val="both"/>
        <w:rPr>
          <w:b/>
          <w:i/>
          <w:sz w:val="26"/>
          <w:szCs w:val="26"/>
        </w:rPr>
      </w:pPr>
    </w:p>
    <w:p w14:paraId="4C354520" w14:textId="77777777" w:rsidR="000107D3" w:rsidRPr="000107D3" w:rsidRDefault="000107D3" w:rsidP="000107D3">
      <w:pPr>
        <w:jc w:val="both"/>
        <w:rPr>
          <w:b/>
          <w:iCs/>
          <w:sz w:val="26"/>
          <w:szCs w:val="26"/>
        </w:rPr>
      </w:pPr>
      <w:r w:rsidRPr="000107D3">
        <w:rPr>
          <w:b/>
          <w:iCs/>
          <w:sz w:val="26"/>
          <w:szCs w:val="26"/>
        </w:rPr>
        <w:t>Слушали Любовь Михайловну Козлову, председателя районной Думы.</w:t>
      </w:r>
    </w:p>
    <w:p w14:paraId="0B11DB5A" w14:textId="4A5CC995" w:rsidR="000107D3" w:rsidRPr="000107D3" w:rsidRDefault="000107D3" w:rsidP="00141262">
      <w:pPr>
        <w:jc w:val="both"/>
        <w:rPr>
          <w:b/>
          <w:i/>
          <w:sz w:val="26"/>
          <w:szCs w:val="26"/>
        </w:rPr>
      </w:pPr>
    </w:p>
    <w:p w14:paraId="71225DFA" w14:textId="77777777" w:rsidR="000107D3" w:rsidRPr="000107D3" w:rsidRDefault="000107D3" w:rsidP="000107D3">
      <w:pPr>
        <w:ind w:right="-2"/>
        <w:jc w:val="both"/>
        <w:rPr>
          <w:bCs/>
          <w:sz w:val="26"/>
          <w:szCs w:val="26"/>
        </w:rPr>
      </w:pPr>
      <w:r w:rsidRPr="000107D3">
        <w:rPr>
          <w:bCs/>
          <w:sz w:val="26"/>
          <w:szCs w:val="26"/>
        </w:rPr>
        <w:t>О досрочном прекращении полномочий депутата Думы Черемховского районного муниципального образования Емельянова Николая Ивановича.</w:t>
      </w:r>
    </w:p>
    <w:p w14:paraId="64AE2BD9" w14:textId="77777777" w:rsidR="000107D3" w:rsidRPr="000107D3" w:rsidRDefault="000107D3" w:rsidP="00141262">
      <w:pPr>
        <w:jc w:val="both"/>
        <w:rPr>
          <w:b/>
          <w:i/>
          <w:sz w:val="26"/>
          <w:szCs w:val="26"/>
        </w:rPr>
      </w:pPr>
    </w:p>
    <w:p w14:paraId="1F21DC64" w14:textId="5A74B551" w:rsidR="000107D3" w:rsidRPr="000107D3" w:rsidRDefault="000107D3" w:rsidP="000107D3">
      <w:pPr>
        <w:ind w:firstLine="708"/>
        <w:jc w:val="both"/>
        <w:rPr>
          <w:sz w:val="26"/>
          <w:szCs w:val="26"/>
        </w:rPr>
      </w:pPr>
      <w:r w:rsidRPr="000107D3">
        <w:rPr>
          <w:sz w:val="26"/>
          <w:szCs w:val="26"/>
        </w:rPr>
        <w:t xml:space="preserve">Рассмотрев </w:t>
      </w:r>
      <w:r w:rsidRPr="000107D3">
        <w:rPr>
          <w:rFonts w:eastAsia="Calibri"/>
          <w:sz w:val="26"/>
          <w:szCs w:val="26"/>
        </w:rPr>
        <w:t xml:space="preserve">заявление депутата Думы Черемховского районного муниципального образования по одномандатному избирательному округу № 4 </w:t>
      </w:r>
      <w:r w:rsidRPr="000107D3">
        <w:rPr>
          <w:sz w:val="26"/>
          <w:szCs w:val="26"/>
        </w:rPr>
        <w:t xml:space="preserve">Емельянова Николая Ивановича о досрочном прекращении полномочий депутата по состоянию здоровья, в соответствии с </w:t>
      </w:r>
      <w:hyperlink r:id="rId21" w:history="1">
        <w:r w:rsidRPr="000107D3">
          <w:rPr>
            <w:sz w:val="26"/>
            <w:szCs w:val="26"/>
          </w:rPr>
          <w:t xml:space="preserve">пунктом 2 части 10 статьи </w:t>
        </w:r>
      </w:hyperlink>
      <w:r w:rsidRPr="000107D3">
        <w:rPr>
          <w:sz w:val="26"/>
          <w:szCs w:val="26"/>
        </w:rPr>
        <w:t>40 Федерального закона от 6 октября 2003 года № 131-ФЗ «Об общих принципах организации местного самоуправления в Российской Федерации», руководствуясь статьями 34, 40, 51 Устава Черемховского районного муниципального образования, Дума Черемховского районного муниципального образования решила:</w:t>
      </w:r>
    </w:p>
    <w:p w14:paraId="69C3A169" w14:textId="5304439F" w:rsidR="000107D3" w:rsidRPr="000107D3" w:rsidRDefault="000107D3" w:rsidP="000107D3">
      <w:pPr>
        <w:pStyle w:val="1a"/>
        <w:ind w:firstLine="708"/>
        <w:jc w:val="both"/>
        <w:rPr>
          <w:b/>
          <w:bCs/>
          <w:sz w:val="26"/>
          <w:szCs w:val="26"/>
        </w:rPr>
      </w:pPr>
    </w:p>
    <w:p w14:paraId="111424E5" w14:textId="77777777" w:rsidR="000107D3" w:rsidRPr="000107D3" w:rsidRDefault="000107D3" w:rsidP="000107D3">
      <w:pPr>
        <w:widowControl w:val="0"/>
        <w:autoSpaceDE w:val="0"/>
        <w:autoSpaceDN w:val="0"/>
        <w:adjustRightInd w:val="0"/>
        <w:ind w:firstLine="540"/>
        <w:jc w:val="both"/>
        <w:rPr>
          <w:rFonts w:cs="Arial"/>
          <w:bCs/>
          <w:kern w:val="32"/>
          <w:sz w:val="26"/>
          <w:szCs w:val="26"/>
        </w:rPr>
      </w:pPr>
      <w:r w:rsidRPr="000107D3">
        <w:rPr>
          <w:sz w:val="26"/>
          <w:szCs w:val="26"/>
        </w:rPr>
        <w:t xml:space="preserve">1. Прекратить полномочия депутата Думы Черемховского районного муниципального образования </w:t>
      </w:r>
      <w:r w:rsidRPr="000107D3">
        <w:rPr>
          <w:color w:val="000000"/>
          <w:sz w:val="26"/>
          <w:szCs w:val="26"/>
        </w:rPr>
        <w:t xml:space="preserve">седьмого созыва </w:t>
      </w:r>
      <w:r w:rsidRPr="000107D3">
        <w:rPr>
          <w:sz w:val="26"/>
          <w:szCs w:val="26"/>
        </w:rPr>
        <w:t>Емельянова Николая Ивановича</w:t>
      </w:r>
      <w:r w:rsidRPr="000107D3">
        <w:rPr>
          <w:color w:val="000000"/>
          <w:sz w:val="26"/>
          <w:szCs w:val="26"/>
        </w:rPr>
        <w:t xml:space="preserve"> досрочно в связи с отставкой по собственному желанию «26» мая 2021 года.</w:t>
      </w:r>
    </w:p>
    <w:p w14:paraId="3681659B" w14:textId="77777777" w:rsidR="000107D3" w:rsidRPr="000107D3" w:rsidRDefault="000107D3" w:rsidP="00141262">
      <w:pPr>
        <w:jc w:val="both"/>
        <w:rPr>
          <w:b/>
          <w:i/>
          <w:sz w:val="26"/>
          <w:szCs w:val="26"/>
        </w:rPr>
      </w:pPr>
    </w:p>
    <w:p w14:paraId="3DBF61DA" w14:textId="08C1BA39" w:rsidR="00D30C19" w:rsidRPr="000107D3" w:rsidRDefault="00ED71D0" w:rsidP="00141262">
      <w:pPr>
        <w:jc w:val="both"/>
        <w:rPr>
          <w:sz w:val="26"/>
          <w:szCs w:val="26"/>
        </w:rPr>
      </w:pPr>
      <w:r w:rsidRPr="000107D3">
        <w:rPr>
          <w:b/>
          <w:i/>
          <w:sz w:val="26"/>
          <w:szCs w:val="26"/>
        </w:rPr>
        <w:t>Любовь</w:t>
      </w:r>
      <w:r w:rsidR="003C0F94" w:rsidRPr="000107D3">
        <w:rPr>
          <w:b/>
          <w:i/>
          <w:sz w:val="26"/>
          <w:szCs w:val="26"/>
        </w:rPr>
        <w:t xml:space="preserve"> Михайловна</w:t>
      </w:r>
      <w:r w:rsidR="00D9536E" w:rsidRPr="000107D3">
        <w:rPr>
          <w:b/>
          <w:sz w:val="26"/>
          <w:szCs w:val="26"/>
        </w:rPr>
        <w:t xml:space="preserve">: </w:t>
      </w:r>
      <w:r w:rsidR="008F5F27" w:rsidRPr="000107D3">
        <w:rPr>
          <w:sz w:val="26"/>
          <w:szCs w:val="26"/>
        </w:rPr>
        <w:t>сообщил</w:t>
      </w:r>
      <w:r w:rsidR="003C0F94" w:rsidRPr="000107D3">
        <w:rPr>
          <w:sz w:val="26"/>
          <w:szCs w:val="26"/>
        </w:rPr>
        <w:t>а</w:t>
      </w:r>
      <w:r w:rsidR="00D30C19" w:rsidRPr="000107D3">
        <w:rPr>
          <w:sz w:val="26"/>
          <w:szCs w:val="26"/>
        </w:rPr>
        <w:t>: на этом повестка заседания исчерпан</w:t>
      </w:r>
      <w:r w:rsidR="00917E43" w:rsidRPr="000107D3">
        <w:rPr>
          <w:sz w:val="26"/>
          <w:szCs w:val="26"/>
        </w:rPr>
        <w:t xml:space="preserve">а. </w:t>
      </w:r>
      <w:r w:rsidR="00141262" w:rsidRPr="000107D3">
        <w:rPr>
          <w:sz w:val="26"/>
          <w:szCs w:val="26"/>
        </w:rPr>
        <w:t>2</w:t>
      </w:r>
      <w:r w:rsidR="00CE0A55" w:rsidRPr="000107D3">
        <w:rPr>
          <w:sz w:val="26"/>
          <w:szCs w:val="26"/>
        </w:rPr>
        <w:t>1</w:t>
      </w:r>
      <w:r w:rsidR="00A66270" w:rsidRPr="000107D3">
        <w:rPr>
          <w:sz w:val="26"/>
          <w:szCs w:val="26"/>
        </w:rPr>
        <w:t>-</w:t>
      </w:r>
      <w:r w:rsidR="00D30C19" w:rsidRPr="000107D3">
        <w:rPr>
          <w:sz w:val="26"/>
          <w:szCs w:val="26"/>
        </w:rPr>
        <w:t xml:space="preserve">е заседание Думы Черемховского районного муниципального образования </w:t>
      </w:r>
      <w:r w:rsidR="003C0F94" w:rsidRPr="000107D3">
        <w:rPr>
          <w:sz w:val="26"/>
          <w:szCs w:val="26"/>
        </w:rPr>
        <w:t>седьмого</w:t>
      </w:r>
      <w:r w:rsidR="00D30C19" w:rsidRPr="000107D3">
        <w:rPr>
          <w:sz w:val="26"/>
          <w:szCs w:val="26"/>
        </w:rPr>
        <w:t xml:space="preserve"> созыва считается закрытым. </w:t>
      </w:r>
    </w:p>
    <w:p w14:paraId="5A48FADD" w14:textId="7C7256E8" w:rsidR="00740DBD" w:rsidRPr="000107D3" w:rsidRDefault="00D30C19" w:rsidP="00141262">
      <w:pPr>
        <w:jc w:val="both"/>
        <w:rPr>
          <w:sz w:val="26"/>
          <w:szCs w:val="26"/>
        </w:rPr>
      </w:pPr>
      <w:r w:rsidRPr="000107D3">
        <w:rPr>
          <w:sz w:val="26"/>
          <w:szCs w:val="26"/>
        </w:rPr>
        <w:t xml:space="preserve">Звучит </w:t>
      </w:r>
      <w:r w:rsidRPr="000107D3">
        <w:rPr>
          <w:b/>
          <w:sz w:val="26"/>
          <w:szCs w:val="26"/>
        </w:rPr>
        <w:t xml:space="preserve">гимн </w:t>
      </w:r>
      <w:r w:rsidRPr="000107D3">
        <w:rPr>
          <w:sz w:val="26"/>
          <w:szCs w:val="26"/>
        </w:rPr>
        <w:t>России.</w:t>
      </w:r>
    </w:p>
    <w:p w14:paraId="5916884F" w14:textId="77777777" w:rsidR="00451F34" w:rsidRPr="000107D3" w:rsidRDefault="00451F34" w:rsidP="00141262">
      <w:pPr>
        <w:jc w:val="both"/>
        <w:rPr>
          <w:sz w:val="26"/>
          <w:szCs w:val="26"/>
        </w:rPr>
      </w:pPr>
    </w:p>
    <w:p w14:paraId="3CCCC4E1" w14:textId="3B60C348" w:rsidR="00052D16" w:rsidRPr="000107D3" w:rsidRDefault="00ED71D0" w:rsidP="00141262">
      <w:pPr>
        <w:jc w:val="both"/>
        <w:rPr>
          <w:sz w:val="26"/>
          <w:szCs w:val="26"/>
        </w:rPr>
      </w:pPr>
      <w:r w:rsidRPr="000107D3">
        <w:rPr>
          <w:sz w:val="26"/>
          <w:szCs w:val="26"/>
        </w:rPr>
        <w:t>П</w:t>
      </w:r>
      <w:r w:rsidR="00052D16" w:rsidRPr="000107D3">
        <w:rPr>
          <w:sz w:val="26"/>
          <w:szCs w:val="26"/>
        </w:rPr>
        <w:t>редседател</w:t>
      </w:r>
      <w:r w:rsidRPr="000107D3">
        <w:rPr>
          <w:sz w:val="26"/>
          <w:szCs w:val="26"/>
        </w:rPr>
        <w:t>ь</w:t>
      </w:r>
      <w:r w:rsidR="00FD6178" w:rsidRPr="000107D3">
        <w:rPr>
          <w:sz w:val="26"/>
          <w:szCs w:val="26"/>
        </w:rPr>
        <w:t xml:space="preserve"> </w:t>
      </w:r>
      <w:r w:rsidR="00FB2806" w:rsidRPr="000107D3">
        <w:rPr>
          <w:sz w:val="26"/>
          <w:szCs w:val="26"/>
        </w:rPr>
        <w:t>районной</w:t>
      </w:r>
      <w:r w:rsidR="00FD6178" w:rsidRPr="000107D3">
        <w:rPr>
          <w:sz w:val="26"/>
          <w:szCs w:val="26"/>
        </w:rPr>
        <w:t xml:space="preserve"> </w:t>
      </w:r>
      <w:r w:rsidR="00FB2806" w:rsidRPr="000107D3">
        <w:rPr>
          <w:sz w:val="26"/>
          <w:szCs w:val="26"/>
        </w:rPr>
        <w:t xml:space="preserve">Думы                           </w:t>
      </w:r>
      <w:r w:rsidR="00451FE3" w:rsidRPr="000107D3">
        <w:rPr>
          <w:sz w:val="26"/>
          <w:szCs w:val="26"/>
        </w:rPr>
        <w:t xml:space="preserve">         </w:t>
      </w:r>
      <w:r w:rsidR="00451F34" w:rsidRPr="000107D3">
        <w:rPr>
          <w:sz w:val="26"/>
          <w:szCs w:val="26"/>
        </w:rPr>
        <w:t xml:space="preserve">        </w:t>
      </w:r>
      <w:r w:rsidR="00451FE3" w:rsidRPr="000107D3">
        <w:rPr>
          <w:sz w:val="26"/>
          <w:szCs w:val="26"/>
        </w:rPr>
        <w:t xml:space="preserve">         </w:t>
      </w:r>
      <w:r w:rsidR="00FB2806" w:rsidRPr="000107D3">
        <w:rPr>
          <w:sz w:val="26"/>
          <w:szCs w:val="26"/>
        </w:rPr>
        <w:t xml:space="preserve">    </w:t>
      </w:r>
      <w:r w:rsidRPr="000107D3">
        <w:rPr>
          <w:sz w:val="26"/>
          <w:szCs w:val="26"/>
        </w:rPr>
        <w:t>Л</w:t>
      </w:r>
      <w:r w:rsidR="009F57F1" w:rsidRPr="000107D3">
        <w:rPr>
          <w:sz w:val="26"/>
          <w:szCs w:val="26"/>
        </w:rPr>
        <w:t xml:space="preserve">.М. </w:t>
      </w:r>
      <w:r w:rsidRPr="000107D3">
        <w:rPr>
          <w:sz w:val="26"/>
          <w:szCs w:val="26"/>
        </w:rPr>
        <w:t>Козлова</w:t>
      </w:r>
    </w:p>
    <w:p w14:paraId="16A9C85A" w14:textId="77777777" w:rsidR="00052D16" w:rsidRPr="000107D3" w:rsidRDefault="00052D16" w:rsidP="00141262">
      <w:pPr>
        <w:jc w:val="both"/>
        <w:rPr>
          <w:sz w:val="26"/>
          <w:szCs w:val="26"/>
        </w:rPr>
      </w:pPr>
    </w:p>
    <w:p w14:paraId="0A77EBA8" w14:textId="66F58684" w:rsidR="00052D16" w:rsidRPr="000107D3" w:rsidRDefault="00052D16" w:rsidP="00141262">
      <w:pPr>
        <w:jc w:val="both"/>
        <w:rPr>
          <w:sz w:val="26"/>
          <w:szCs w:val="26"/>
        </w:rPr>
      </w:pPr>
      <w:r w:rsidRPr="000107D3">
        <w:rPr>
          <w:sz w:val="26"/>
          <w:szCs w:val="26"/>
        </w:rPr>
        <w:t xml:space="preserve">Помощник </w:t>
      </w:r>
      <w:r w:rsidR="00C42477" w:rsidRPr="000107D3">
        <w:rPr>
          <w:sz w:val="26"/>
          <w:szCs w:val="26"/>
        </w:rPr>
        <w:t>депутата</w:t>
      </w:r>
      <w:r w:rsidRPr="000107D3">
        <w:rPr>
          <w:sz w:val="26"/>
          <w:szCs w:val="26"/>
        </w:rPr>
        <w:t xml:space="preserve"> Думы             </w:t>
      </w:r>
      <w:r w:rsidR="00451FE3" w:rsidRPr="000107D3">
        <w:rPr>
          <w:sz w:val="26"/>
          <w:szCs w:val="26"/>
        </w:rPr>
        <w:t xml:space="preserve">   </w:t>
      </w:r>
      <w:r w:rsidR="00FD6178" w:rsidRPr="000107D3">
        <w:rPr>
          <w:sz w:val="26"/>
          <w:szCs w:val="26"/>
        </w:rPr>
        <w:t xml:space="preserve">       </w:t>
      </w:r>
      <w:r w:rsidR="00451FE3" w:rsidRPr="000107D3">
        <w:rPr>
          <w:sz w:val="26"/>
          <w:szCs w:val="26"/>
        </w:rPr>
        <w:t xml:space="preserve">                   </w:t>
      </w:r>
      <w:r w:rsidR="00451F34" w:rsidRPr="000107D3">
        <w:rPr>
          <w:sz w:val="26"/>
          <w:szCs w:val="26"/>
        </w:rPr>
        <w:t xml:space="preserve">   </w:t>
      </w:r>
      <w:r w:rsidR="009C177C" w:rsidRPr="000107D3">
        <w:rPr>
          <w:sz w:val="26"/>
          <w:szCs w:val="26"/>
        </w:rPr>
        <w:t xml:space="preserve">  </w:t>
      </w:r>
      <w:r w:rsidR="00451FE3" w:rsidRPr="000107D3">
        <w:rPr>
          <w:sz w:val="26"/>
          <w:szCs w:val="26"/>
        </w:rPr>
        <w:t xml:space="preserve">              </w:t>
      </w:r>
      <w:r w:rsidRPr="000107D3">
        <w:rPr>
          <w:sz w:val="26"/>
          <w:szCs w:val="26"/>
        </w:rPr>
        <w:t xml:space="preserve"> Н.Р. </w:t>
      </w:r>
      <w:proofErr w:type="spellStart"/>
      <w:r w:rsidRPr="000107D3">
        <w:rPr>
          <w:sz w:val="26"/>
          <w:szCs w:val="26"/>
        </w:rPr>
        <w:t>Минулина</w:t>
      </w:r>
      <w:proofErr w:type="spellEnd"/>
    </w:p>
    <w:sectPr w:rsidR="00052D16" w:rsidRPr="000107D3" w:rsidSect="00940F38">
      <w:headerReference w:type="even" r:id="rId22"/>
      <w:pgSz w:w="11906" w:h="16838" w:code="9"/>
      <w:pgMar w:top="851"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C8457" w14:textId="77777777" w:rsidR="00195E68" w:rsidRDefault="00195E68" w:rsidP="00570E8E">
      <w:r>
        <w:separator/>
      </w:r>
    </w:p>
  </w:endnote>
  <w:endnote w:type="continuationSeparator" w:id="0">
    <w:p w14:paraId="5C5114B5" w14:textId="77777777" w:rsidR="00195E68" w:rsidRDefault="00195E68"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6DFE" w14:textId="77777777" w:rsidR="00195E68" w:rsidRDefault="00195E68" w:rsidP="00570E8E">
      <w:r>
        <w:separator/>
      </w:r>
    </w:p>
  </w:footnote>
  <w:footnote w:type="continuationSeparator" w:id="0">
    <w:p w14:paraId="6062BF53" w14:textId="77777777" w:rsidR="00195E68" w:rsidRDefault="00195E68"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ADC5" w14:textId="77777777" w:rsidR="00443C97" w:rsidRDefault="00443C97"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443C97" w:rsidRDefault="00443C97">
    <w:pPr>
      <w:pStyle w:val="a4"/>
    </w:pPr>
  </w:p>
  <w:p w14:paraId="63A695B1" w14:textId="77777777" w:rsidR="00443C97" w:rsidRDefault="00443C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C2582"/>
    <w:multiLevelType w:val="hybridMultilevel"/>
    <w:tmpl w:val="51965CB2"/>
    <w:lvl w:ilvl="0" w:tplc="996C36DE">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963228"/>
    <w:multiLevelType w:val="hybridMultilevel"/>
    <w:tmpl w:val="C66483EC"/>
    <w:lvl w:ilvl="0" w:tplc="657A519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AD2639"/>
    <w:multiLevelType w:val="hybridMultilevel"/>
    <w:tmpl w:val="1FD46CE6"/>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15:restartNumberingAfterBreak="0">
    <w:nsid w:val="23757EFF"/>
    <w:multiLevelType w:val="hybridMultilevel"/>
    <w:tmpl w:val="482E7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2A1342ED"/>
    <w:multiLevelType w:val="hybridMultilevel"/>
    <w:tmpl w:val="6C22F654"/>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2B86665C"/>
    <w:multiLevelType w:val="hybridMultilevel"/>
    <w:tmpl w:val="3CD6710C"/>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3D290511"/>
    <w:multiLevelType w:val="hybridMultilevel"/>
    <w:tmpl w:val="66A8C510"/>
    <w:lvl w:ilvl="0" w:tplc="16BA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5A4431D"/>
    <w:multiLevelType w:val="hybridMultilevel"/>
    <w:tmpl w:val="F63A8F86"/>
    <w:lvl w:ilvl="0" w:tplc="363018E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64E2E18"/>
    <w:multiLevelType w:val="hybridMultilevel"/>
    <w:tmpl w:val="A900E7D2"/>
    <w:lvl w:ilvl="0" w:tplc="653053D6">
      <w:start w:val="1"/>
      <w:numFmt w:val="decimal"/>
      <w:lvlText w:val="%1."/>
      <w:lvlJc w:val="left"/>
      <w:pPr>
        <w:ind w:left="765" w:hanging="4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45D5ED3"/>
    <w:multiLevelType w:val="hybridMultilevel"/>
    <w:tmpl w:val="A70AA2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E2225EC"/>
    <w:multiLevelType w:val="hybridMultilevel"/>
    <w:tmpl w:val="FBEC5578"/>
    <w:lvl w:ilvl="0" w:tplc="6524A54C">
      <w:start w:val="1"/>
      <w:numFmt w:val="bullet"/>
      <w:lvlText w:val="-"/>
      <w:lvlJc w:val="left"/>
      <w:pPr>
        <w:ind w:left="4188" w:hanging="360"/>
      </w:pPr>
      <w:rPr>
        <w:rFonts w:ascii="Vrinda" w:hAnsi="Vrinda"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8"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15"/>
  </w:num>
  <w:num w:numId="5">
    <w:abstractNumId w:val="10"/>
  </w:num>
  <w:num w:numId="6">
    <w:abstractNumId w:val="3"/>
  </w:num>
  <w:num w:numId="7">
    <w:abstractNumId w:val="6"/>
  </w:num>
  <w:num w:numId="8">
    <w:abstractNumId w:val="7"/>
  </w:num>
  <w:num w:numId="9">
    <w:abstractNumId w:val="5"/>
  </w:num>
  <w:num w:numId="10">
    <w:abstractNumId w:val="0"/>
  </w:num>
  <w:num w:numId="11">
    <w:abstractNumId w:val="2"/>
  </w:num>
  <w:num w:numId="12">
    <w:abstractNumId w:val="17"/>
  </w:num>
  <w:num w:numId="13">
    <w:abstractNumId w:val="13"/>
  </w:num>
  <w:num w:numId="14">
    <w:abstractNumId w:val="8"/>
  </w:num>
  <w:num w:numId="15">
    <w:abstractNumId w:val="12"/>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5E"/>
    <w:rsid w:val="00000D9E"/>
    <w:rsid w:val="00001D2B"/>
    <w:rsid w:val="000023A1"/>
    <w:rsid w:val="000062EF"/>
    <w:rsid w:val="000069E5"/>
    <w:rsid w:val="0000719F"/>
    <w:rsid w:val="000107D3"/>
    <w:rsid w:val="00010A47"/>
    <w:rsid w:val="00010FA6"/>
    <w:rsid w:val="0001306E"/>
    <w:rsid w:val="0001377A"/>
    <w:rsid w:val="000143F3"/>
    <w:rsid w:val="00014AC5"/>
    <w:rsid w:val="0001699C"/>
    <w:rsid w:val="00021F30"/>
    <w:rsid w:val="0002200C"/>
    <w:rsid w:val="00022248"/>
    <w:rsid w:val="0002247E"/>
    <w:rsid w:val="00026ED8"/>
    <w:rsid w:val="000278CD"/>
    <w:rsid w:val="00031DFD"/>
    <w:rsid w:val="000341B7"/>
    <w:rsid w:val="00034B0C"/>
    <w:rsid w:val="000405CB"/>
    <w:rsid w:val="00040C88"/>
    <w:rsid w:val="00040F0C"/>
    <w:rsid w:val="00041DE0"/>
    <w:rsid w:val="000422E5"/>
    <w:rsid w:val="00042C70"/>
    <w:rsid w:val="00042FED"/>
    <w:rsid w:val="00050B4F"/>
    <w:rsid w:val="00051AF6"/>
    <w:rsid w:val="00051FE1"/>
    <w:rsid w:val="00052D16"/>
    <w:rsid w:val="00052FCB"/>
    <w:rsid w:val="000538DF"/>
    <w:rsid w:val="000548D3"/>
    <w:rsid w:val="000559E0"/>
    <w:rsid w:val="00056D21"/>
    <w:rsid w:val="0005705D"/>
    <w:rsid w:val="00057BBF"/>
    <w:rsid w:val="00057EAC"/>
    <w:rsid w:val="00060D44"/>
    <w:rsid w:val="0006152F"/>
    <w:rsid w:val="0006251F"/>
    <w:rsid w:val="000626EB"/>
    <w:rsid w:val="000631AD"/>
    <w:rsid w:val="00065F68"/>
    <w:rsid w:val="0006611B"/>
    <w:rsid w:val="000664CB"/>
    <w:rsid w:val="00070D4F"/>
    <w:rsid w:val="00071510"/>
    <w:rsid w:val="000717E2"/>
    <w:rsid w:val="0007191A"/>
    <w:rsid w:val="00077D57"/>
    <w:rsid w:val="0008026C"/>
    <w:rsid w:val="00083766"/>
    <w:rsid w:val="00083969"/>
    <w:rsid w:val="00084D0B"/>
    <w:rsid w:val="00085883"/>
    <w:rsid w:val="00085FF0"/>
    <w:rsid w:val="00086C8E"/>
    <w:rsid w:val="00086FA6"/>
    <w:rsid w:val="000900CC"/>
    <w:rsid w:val="00092042"/>
    <w:rsid w:val="00092B57"/>
    <w:rsid w:val="00094E55"/>
    <w:rsid w:val="00095CFD"/>
    <w:rsid w:val="000968D3"/>
    <w:rsid w:val="00097736"/>
    <w:rsid w:val="000A1E2A"/>
    <w:rsid w:val="000A3075"/>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071"/>
    <w:rsid w:val="000D19F5"/>
    <w:rsid w:val="000D5C7B"/>
    <w:rsid w:val="000D73A3"/>
    <w:rsid w:val="000E3183"/>
    <w:rsid w:val="000E66D0"/>
    <w:rsid w:val="000E7456"/>
    <w:rsid w:val="000F05B4"/>
    <w:rsid w:val="000F0CCA"/>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41040"/>
    <w:rsid w:val="00141262"/>
    <w:rsid w:val="00142EDE"/>
    <w:rsid w:val="001432BB"/>
    <w:rsid w:val="001467D4"/>
    <w:rsid w:val="0014771C"/>
    <w:rsid w:val="001479CF"/>
    <w:rsid w:val="001500E3"/>
    <w:rsid w:val="00151357"/>
    <w:rsid w:val="00154DF8"/>
    <w:rsid w:val="001552C6"/>
    <w:rsid w:val="0015616F"/>
    <w:rsid w:val="0015621C"/>
    <w:rsid w:val="00157088"/>
    <w:rsid w:val="001572E5"/>
    <w:rsid w:val="001600FA"/>
    <w:rsid w:val="00160411"/>
    <w:rsid w:val="0016112A"/>
    <w:rsid w:val="0016266C"/>
    <w:rsid w:val="00164EED"/>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B9"/>
    <w:rsid w:val="00192C56"/>
    <w:rsid w:val="001933F2"/>
    <w:rsid w:val="00194106"/>
    <w:rsid w:val="00194695"/>
    <w:rsid w:val="00194742"/>
    <w:rsid w:val="00195E68"/>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CA1"/>
    <w:rsid w:val="001C60DF"/>
    <w:rsid w:val="001C79B5"/>
    <w:rsid w:val="001D0995"/>
    <w:rsid w:val="001D0B17"/>
    <w:rsid w:val="001D0B7F"/>
    <w:rsid w:val="001D1367"/>
    <w:rsid w:val="001D23F6"/>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A73"/>
    <w:rsid w:val="00221D35"/>
    <w:rsid w:val="00221DD6"/>
    <w:rsid w:val="00224182"/>
    <w:rsid w:val="00225870"/>
    <w:rsid w:val="00225F32"/>
    <w:rsid w:val="002260AA"/>
    <w:rsid w:val="00226499"/>
    <w:rsid w:val="00226D31"/>
    <w:rsid w:val="002279A8"/>
    <w:rsid w:val="00232C72"/>
    <w:rsid w:val="00233060"/>
    <w:rsid w:val="00236195"/>
    <w:rsid w:val="00240EC0"/>
    <w:rsid w:val="00241405"/>
    <w:rsid w:val="0024206C"/>
    <w:rsid w:val="00242834"/>
    <w:rsid w:val="00245602"/>
    <w:rsid w:val="002459A4"/>
    <w:rsid w:val="00245C76"/>
    <w:rsid w:val="0024675D"/>
    <w:rsid w:val="002473F9"/>
    <w:rsid w:val="00250003"/>
    <w:rsid w:val="0025236C"/>
    <w:rsid w:val="002523C2"/>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09FD"/>
    <w:rsid w:val="003035A2"/>
    <w:rsid w:val="003048A9"/>
    <w:rsid w:val="00304B67"/>
    <w:rsid w:val="00304DBA"/>
    <w:rsid w:val="00305668"/>
    <w:rsid w:val="0030566F"/>
    <w:rsid w:val="003072F0"/>
    <w:rsid w:val="00310461"/>
    <w:rsid w:val="00311974"/>
    <w:rsid w:val="003147F9"/>
    <w:rsid w:val="00316469"/>
    <w:rsid w:val="00316CA0"/>
    <w:rsid w:val="00317CF8"/>
    <w:rsid w:val="00320BDC"/>
    <w:rsid w:val="00321EA3"/>
    <w:rsid w:val="0032201F"/>
    <w:rsid w:val="0032382F"/>
    <w:rsid w:val="00325C50"/>
    <w:rsid w:val="003278DB"/>
    <w:rsid w:val="00327E69"/>
    <w:rsid w:val="00331714"/>
    <w:rsid w:val="0033223C"/>
    <w:rsid w:val="00332B72"/>
    <w:rsid w:val="00333232"/>
    <w:rsid w:val="00333920"/>
    <w:rsid w:val="00333B71"/>
    <w:rsid w:val="00333CC7"/>
    <w:rsid w:val="00333F2C"/>
    <w:rsid w:val="003341D2"/>
    <w:rsid w:val="00336DEB"/>
    <w:rsid w:val="0034123A"/>
    <w:rsid w:val="00341B11"/>
    <w:rsid w:val="00342032"/>
    <w:rsid w:val="0034297E"/>
    <w:rsid w:val="003446BD"/>
    <w:rsid w:val="0034603A"/>
    <w:rsid w:val="003473B6"/>
    <w:rsid w:val="003514C4"/>
    <w:rsid w:val="003533D1"/>
    <w:rsid w:val="00357134"/>
    <w:rsid w:val="00360998"/>
    <w:rsid w:val="00364C50"/>
    <w:rsid w:val="00364DA8"/>
    <w:rsid w:val="00367E3F"/>
    <w:rsid w:val="003727BF"/>
    <w:rsid w:val="003740CF"/>
    <w:rsid w:val="00374A3A"/>
    <w:rsid w:val="00376DF7"/>
    <w:rsid w:val="003776D0"/>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1DD8"/>
    <w:rsid w:val="003A3C2A"/>
    <w:rsid w:val="003A5031"/>
    <w:rsid w:val="003A5212"/>
    <w:rsid w:val="003B2DB1"/>
    <w:rsid w:val="003B2EE0"/>
    <w:rsid w:val="003B6C8D"/>
    <w:rsid w:val="003B750A"/>
    <w:rsid w:val="003C042C"/>
    <w:rsid w:val="003C0F94"/>
    <w:rsid w:val="003C2871"/>
    <w:rsid w:val="003C52A0"/>
    <w:rsid w:val="003C5C93"/>
    <w:rsid w:val="003C7BB8"/>
    <w:rsid w:val="003C7CDB"/>
    <w:rsid w:val="003D46DE"/>
    <w:rsid w:val="003D4B31"/>
    <w:rsid w:val="003D594C"/>
    <w:rsid w:val="003D5D63"/>
    <w:rsid w:val="003E1CB6"/>
    <w:rsid w:val="003E20E1"/>
    <w:rsid w:val="003E2C6D"/>
    <w:rsid w:val="003E6580"/>
    <w:rsid w:val="003F1089"/>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085B"/>
    <w:rsid w:val="004428A7"/>
    <w:rsid w:val="00443C97"/>
    <w:rsid w:val="00445610"/>
    <w:rsid w:val="004469E6"/>
    <w:rsid w:val="00446ABA"/>
    <w:rsid w:val="004503F5"/>
    <w:rsid w:val="00450404"/>
    <w:rsid w:val="00451F34"/>
    <w:rsid w:val="00451FE3"/>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236"/>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931"/>
    <w:rsid w:val="004B5E3F"/>
    <w:rsid w:val="004B75A6"/>
    <w:rsid w:val="004B7E3D"/>
    <w:rsid w:val="004C1E2C"/>
    <w:rsid w:val="004C48F0"/>
    <w:rsid w:val="004C6031"/>
    <w:rsid w:val="004C6CA2"/>
    <w:rsid w:val="004D2F5C"/>
    <w:rsid w:val="004D2FCD"/>
    <w:rsid w:val="004D3167"/>
    <w:rsid w:val="004D3FCA"/>
    <w:rsid w:val="004D470B"/>
    <w:rsid w:val="004E1155"/>
    <w:rsid w:val="004E28E1"/>
    <w:rsid w:val="004E2CFE"/>
    <w:rsid w:val="004E3C07"/>
    <w:rsid w:val="004E4031"/>
    <w:rsid w:val="004E46AF"/>
    <w:rsid w:val="004E5CA2"/>
    <w:rsid w:val="004E6599"/>
    <w:rsid w:val="004E6C78"/>
    <w:rsid w:val="004E72BE"/>
    <w:rsid w:val="004F343F"/>
    <w:rsid w:val="004F5163"/>
    <w:rsid w:val="004F5AF8"/>
    <w:rsid w:val="00500362"/>
    <w:rsid w:val="00504E40"/>
    <w:rsid w:val="005052A9"/>
    <w:rsid w:val="005116A3"/>
    <w:rsid w:val="0051194D"/>
    <w:rsid w:val="00517B69"/>
    <w:rsid w:val="00520922"/>
    <w:rsid w:val="005217A0"/>
    <w:rsid w:val="00524687"/>
    <w:rsid w:val="005255C9"/>
    <w:rsid w:val="00531031"/>
    <w:rsid w:val="0053214C"/>
    <w:rsid w:val="005331DF"/>
    <w:rsid w:val="00533709"/>
    <w:rsid w:val="005348D2"/>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66B4B"/>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A0365"/>
    <w:rsid w:val="005A0573"/>
    <w:rsid w:val="005A2520"/>
    <w:rsid w:val="005A2CD5"/>
    <w:rsid w:val="005A3577"/>
    <w:rsid w:val="005A49E2"/>
    <w:rsid w:val="005A4A18"/>
    <w:rsid w:val="005A6EE9"/>
    <w:rsid w:val="005B012F"/>
    <w:rsid w:val="005B2742"/>
    <w:rsid w:val="005B3C99"/>
    <w:rsid w:val="005B50C2"/>
    <w:rsid w:val="005B655A"/>
    <w:rsid w:val="005B67AA"/>
    <w:rsid w:val="005B74A7"/>
    <w:rsid w:val="005C68E9"/>
    <w:rsid w:val="005C6DCD"/>
    <w:rsid w:val="005C7209"/>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32E77"/>
    <w:rsid w:val="00633106"/>
    <w:rsid w:val="0063508C"/>
    <w:rsid w:val="006363A5"/>
    <w:rsid w:val="006365F8"/>
    <w:rsid w:val="006371A3"/>
    <w:rsid w:val="006428F1"/>
    <w:rsid w:val="00643802"/>
    <w:rsid w:val="00644348"/>
    <w:rsid w:val="00644CA4"/>
    <w:rsid w:val="00645B13"/>
    <w:rsid w:val="00647D97"/>
    <w:rsid w:val="00650488"/>
    <w:rsid w:val="00650574"/>
    <w:rsid w:val="0065290B"/>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3A4D"/>
    <w:rsid w:val="006758E0"/>
    <w:rsid w:val="0067599A"/>
    <w:rsid w:val="006764C8"/>
    <w:rsid w:val="006818E1"/>
    <w:rsid w:val="00683A43"/>
    <w:rsid w:val="006844C3"/>
    <w:rsid w:val="006858FF"/>
    <w:rsid w:val="00686B75"/>
    <w:rsid w:val="00686D72"/>
    <w:rsid w:val="00687644"/>
    <w:rsid w:val="006900D2"/>
    <w:rsid w:val="006910E0"/>
    <w:rsid w:val="0069185B"/>
    <w:rsid w:val="00691C89"/>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14BA"/>
    <w:rsid w:val="006B2686"/>
    <w:rsid w:val="006B59B3"/>
    <w:rsid w:val="006B5B28"/>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AD1"/>
    <w:rsid w:val="00720F7E"/>
    <w:rsid w:val="00722356"/>
    <w:rsid w:val="00723B25"/>
    <w:rsid w:val="00724AF1"/>
    <w:rsid w:val="00724C76"/>
    <w:rsid w:val="00725AEE"/>
    <w:rsid w:val="00725CC8"/>
    <w:rsid w:val="00727906"/>
    <w:rsid w:val="00731167"/>
    <w:rsid w:val="00733EAA"/>
    <w:rsid w:val="0073455A"/>
    <w:rsid w:val="00734864"/>
    <w:rsid w:val="00735CFC"/>
    <w:rsid w:val="00736AC5"/>
    <w:rsid w:val="007372A9"/>
    <w:rsid w:val="00737914"/>
    <w:rsid w:val="00737CED"/>
    <w:rsid w:val="00740DBD"/>
    <w:rsid w:val="00744502"/>
    <w:rsid w:val="0074717D"/>
    <w:rsid w:val="00747FC9"/>
    <w:rsid w:val="0075198B"/>
    <w:rsid w:val="007529DD"/>
    <w:rsid w:val="00753245"/>
    <w:rsid w:val="007547F8"/>
    <w:rsid w:val="00755D04"/>
    <w:rsid w:val="00757A23"/>
    <w:rsid w:val="00757E85"/>
    <w:rsid w:val="00765B01"/>
    <w:rsid w:val="00766E88"/>
    <w:rsid w:val="00770249"/>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515E"/>
    <w:rsid w:val="007C6589"/>
    <w:rsid w:val="007C6A94"/>
    <w:rsid w:val="007C6C36"/>
    <w:rsid w:val="007C77D5"/>
    <w:rsid w:val="007C7A3C"/>
    <w:rsid w:val="007D024E"/>
    <w:rsid w:val="007D148D"/>
    <w:rsid w:val="007D1C17"/>
    <w:rsid w:val="007D1E1F"/>
    <w:rsid w:val="007D23F0"/>
    <w:rsid w:val="007D5645"/>
    <w:rsid w:val="007D6105"/>
    <w:rsid w:val="007E10C6"/>
    <w:rsid w:val="007E137E"/>
    <w:rsid w:val="007E1880"/>
    <w:rsid w:val="007E1A15"/>
    <w:rsid w:val="007E4973"/>
    <w:rsid w:val="007E5E3F"/>
    <w:rsid w:val="007F0C1F"/>
    <w:rsid w:val="007F1208"/>
    <w:rsid w:val="007F1C2F"/>
    <w:rsid w:val="007F4897"/>
    <w:rsid w:val="00800C31"/>
    <w:rsid w:val="008019C3"/>
    <w:rsid w:val="00802609"/>
    <w:rsid w:val="00803964"/>
    <w:rsid w:val="00804115"/>
    <w:rsid w:val="00804CCF"/>
    <w:rsid w:val="00805C2F"/>
    <w:rsid w:val="00806390"/>
    <w:rsid w:val="00807B01"/>
    <w:rsid w:val="00807D0C"/>
    <w:rsid w:val="00807F93"/>
    <w:rsid w:val="00811D06"/>
    <w:rsid w:val="00812CBC"/>
    <w:rsid w:val="00814316"/>
    <w:rsid w:val="0081458F"/>
    <w:rsid w:val="00815CA2"/>
    <w:rsid w:val="00820D22"/>
    <w:rsid w:val="00821ADE"/>
    <w:rsid w:val="00824327"/>
    <w:rsid w:val="008261CF"/>
    <w:rsid w:val="008300F0"/>
    <w:rsid w:val="00832AE6"/>
    <w:rsid w:val="00832F51"/>
    <w:rsid w:val="00834490"/>
    <w:rsid w:val="00834687"/>
    <w:rsid w:val="0083650C"/>
    <w:rsid w:val="00840891"/>
    <w:rsid w:val="008411F6"/>
    <w:rsid w:val="0084247F"/>
    <w:rsid w:val="008433FC"/>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48D7"/>
    <w:rsid w:val="00876C3E"/>
    <w:rsid w:val="00884351"/>
    <w:rsid w:val="00884B1F"/>
    <w:rsid w:val="00884D71"/>
    <w:rsid w:val="00885FAF"/>
    <w:rsid w:val="008867C9"/>
    <w:rsid w:val="0088688D"/>
    <w:rsid w:val="0089150A"/>
    <w:rsid w:val="00891CF5"/>
    <w:rsid w:val="0089245E"/>
    <w:rsid w:val="008962C8"/>
    <w:rsid w:val="00897231"/>
    <w:rsid w:val="008A02AE"/>
    <w:rsid w:val="008A040F"/>
    <w:rsid w:val="008A0F4B"/>
    <w:rsid w:val="008A2216"/>
    <w:rsid w:val="008A23F8"/>
    <w:rsid w:val="008A26AB"/>
    <w:rsid w:val="008A664A"/>
    <w:rsid w:val="008A67C2"/>
    <w:rsid w:val="008A6879"/>
    <w:rsid w:val="008B15E1"/>
    <w:rsid w:val="008B2E79"/>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3A7C"/>
    <w:rsid w:val="009043AD"/>
    <w:rsid w:val="00905078"/>
    <w:rsid w:val="009069B3"/>
    <w:rsid w:val="00906BFD"/>
    <w:rsid w:val="00906E97"/>
    <w:rsid w:val="0090736D"/>
    <w:rsid w:val="00911169"/>
    <w:rsid w:val="009115BA"/>
    <w:rsid w:val="009118FC"/>
    <w:rsid w:val="009129A8"/>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0F38"/>
    <w:rsid w:val="009431E8"/>
    <w:rsid w:val="00943A57"/>
    <w:rsid w:val="00944A6F"/>
    <w:rsid w:val="00945669"/>
    <w:rsid w:val="0094662D"/>
    <w:rsid w:val="00946B47"/>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0F3"/>
    <w:rsid w:val="00982B72"/>
    <w:rsid w:val="00983240"/>
    <w:rsid w:val="0098448C"/>
    <w:rsid w:val="00986C37"/>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0998"/>
    <w:rsid w:val="009F1755"/>
    <w:rsid w:val="009F1AC8"/>
    <w:rsid w:val="009F28D0"/>
    <w:rsid w:val="009F3232"/>
    <w:rsid w:val="009F50EF"/>
    <w:rsid w:val="009F51EC"/>
    <w:rsid w:val="009F57F1"/>
    <w:rsid w:val="009F583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5340"/>
    <w:rsid w:val="00A25D29"/>
    <w:rsid w:val="00A2713F"/>
    <w:rsid w:val="00A27F8F"/>
    <w:rsid w:val="00A324D1"/>
    <w:rsid w:val="00A32E35"/>
    <w:rsid w:val="00A33A92"/>
    <w:rsid w:val="00A33D7F"/>
    <w:rsid w:val="00A360F6"/>
    <w:rsid w:val="00A3639B"/>
    <w:rsid w:val="00A3719D"/>
    <w:rsid w:val="00A37F13"/>
    <w:rsid w:val="00A40E9E"/>
    <w:rsid w:val="00A43323"/>
    <w:rsid w:val="00A43AE0"/>
    <w:rsid w:val="00A43C41"/>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17F6"/>
    <w:rsid w:val="00A63B66"/>
    <w:rsid w:val="00A66270"/>
    <w:rsid w:val="00A66A1B"/>
    <w:rsid w:val="00A67C36"/>
    <w:rsid w:val="00A712CC"/>
    <w:rsid w:val="00A750A8"/>
    <w:rsid w:val="00A80B3C"/>
    <w:rsid w:val="00A8111D"/>
    <w:rsid w:val="00A83941"/>
    <w:rsid w:val="00A83B98"/>
    <w:rsid w:val="00A83E84"/>
    <w:rsid w:val="00A843FA"/>
    <w:rsid w:val="00A86AEB"/>
    <w:rsid w:val="00A86D97"/>
    <w:rsid w:val="00A923BC"/>
    <w:rsid w:val="00A925B3"/>
    <w:rsid w:val="00A93B84"/>
    <w:rsid w:val="00A94334"/>
    <w:rsid w:val="00A945C5"/>
    <w:rsid w:val="00A94AC4"/>
    <w:rsid w:val="00A95606"/>
    <w:rsid w:val="00A95FD2"/>
    <w:rsid w:val="00A9681F"/>
    <w:rsid w:val="00A96DA5"/>
    <w:rsid w:val="00AA073A"/>
    <w:rsid w:val="00AA1C50"/>
    <w:rsid w:val="00AA343C"/>
    <w:rsid w:val="00AA37E5"/>
    <w:rsid w:val="00AA4503"/>
    <w:rsid w:val="00AA56B3"/>
    <w:rsid w:val="00AA5DDC"/>
    <w:rsid w:val="00AB061C"/>
    <w:rsid w:val="00AB06EB"/>
    <w:rsid w:val="00AB44F4"/>
    <w:rsid w:val="00AB4CB8"/>
    <w:rsid w:val="00AB58C2"/>
    <w:rsid w:val="00AB67B2"/>
    <w:rsid w:val="00AB6DA9"/>
    <w:rsid w:val="00AB78A2"/>
    <w:rsid w:val="00AB7A8F"/>
    <w:rsid w:val="00AC1405"/>
    <w:rsid w:val="00AC488B"/>
    <w:rsid w:val="00AC4900"/>
    <w:rsid w:val="00AC49E2"/>
    <w:rsid w:val="00AC544C"/>
    <w:rsid w:val="00AC5F60"/>
    <w:rsid w:val="00AC60F2"/>
    <w:rsid w:val="00AC70C3"/>
    <w:rsid w:val="00AD460E"/>
    <w:rsid w:val="00AD4BEB"/>
    <w:rsid w:val="00AD544A"/>
    <w:rsid w:val="00AD765A"/>
    <w:rsid w:val="00AE1119"/>
    <w:rsid w:val="00AE1E99"/>
    <w:rsid w:val="00AE21EB"/>
    <w:rsid w:val="00AE3002"/>
    <w:rsid w:val="00AE50FB"/>
    <w:rsid w:val="00AE5212"/>
    <w:rsid w:val="00AE5907"/>
    <w:rsid w:val="00AE64F7"/>
    <w:rsid w:val="00AE7756"/>
    <w:rsid w:val="00AF0DD9"/>
    <w:rsid w:val="00AF17AA"/>
    <w:rsid w:val="00AF2E4F"/>
    <w:rsid w:val="00AF2F9B"/>
    <w:rsid w:val="00AF50E8"/>
    <w:rsid w:val="00AF5DAA"/>
    <w:rsid w:val="00AF66BC"/>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7D4B"/>
    <w:rsid w:val="00B30D02"/>
    <w:rsid w:val="00B31A6F"/>
    <w:rsid w:val="00B327C8"/>
    <w:rsid w:val="00B34E0A"/>
    <w:rsid w:val="00B36B83"/>
    <w:rsid w:val="00B3733B"/>
    <w:rsid w:val="00B3734D"/>
    <w:rsid w:val="00B436DC"/>
    <w:rsid w:val="00B436E1"/>
    <w:rsid w:val="00B448C8"/>
    <w:rsid w:val="00B449AC"/>
    <w:rsid w:val="00B44AB4"/>
    <w:rsid w:val="00B46083"/>
    <w:rsid w:val="00B5140E"/>
    <w:rsid w:val="00B53FF9"/>
    <w:rsid w:val="00B5515C"/>
    <w:rsid w:val="00B5655D"/>
    <w:rsid w:val="00B574B4"/>
    <w:rsid w:val="00B6275D"/>
    <w:rsid w:val="00B64590"/>
    <w:rsid w:val="00B64ED5"/>
    <w:rsid w:val="00B655FC"/>
    <w:rsid w:val="00B67632"/>
    <w:rsid w:val="00B70EF7"/>
    <w:rsid w:val="00B71159"/>
    <w:rsid w:val="00B72DB4"/>
    <w:rsid w:val="00B74AD4"/>
    <w:rsid w:val="00B75BAB"/>
    <w:rsid w:val="00B76061"/>
    <w:rsid w:val="00B773C6"/>
    <w:rsid w:val="00B77480"/>
    <w:rsid w:val="00B7751C"/>
    <w:rsid w:val="00B83A05"/>
    <w:rsid w:val="00B8515C"/>
    <w:rsid w:val="00B86511"/>
    <w:rsid w:val="00B868D6"/>
    <w:rsid w:val="00B8691C"/>
    <w:rsid w:val="00B86F45"/>
    <w:rsid w:val="00B94AFF"/>
    <w:rsid w:val="00B94DAD"/>
    <w:rsid w:val="00B95BCF"/>
    <w:rsid w:val="00BA0F6B"/>
    <w:rsid w:val="00BA23BF"/>
    <w:rsid w:val="00BA2DB6"/>
    <w:rsid w:val="00BA3023"/>
    <w:rsid w:val="00BA3E80"/>
    <w:rsid w:val="00BA47A8"/>
    <w:rsid w:val="00BA69C7"/>
    <w:rsid w:val="00BA7058"/>
    <w:rsid w:val="00BA7DCE"/>
    <w:rsid w:val="00BB0B62"/>
    <w:rsid w:val="00BB22E2"/>
    <w:rsid w:val="00BB4497"/>
    <w:rsid w:val="00BB6ADC"/>
    <w:rsid w:val="00BB6E60"/>
    <w:rsid w:val="00BB711F"/>
    <w:rsid w:val="00BC20A9"/>
    <w:rsid w:val="00BC334D"/>
    <w:rsid w:val="00BC3BA8"/>
    <w:rsid w:val="00BC4E8D"/>
    <w:rsid w:val="00BC5891"/>
    <w:rsid w:val="00BC65EF"/>
    <w:rsid w:val="00BD09DA"/>
    <w:rsid w:val="00BD1CDF"/>
    <w:rsid w:val="00BD23F9"/>
    <w:rsid w:val="00BD29FB"/>
    <w:rsid w:val="00BD30B9"/>
    <w:rsid w:val="00BD76CF"/>
    <w:rsid w:val="00BD7E4B"/>
    <w:rsid w:val="00BE05EC"/>
    <w:rsid w:val="00BE0748"/>
    <w:rsid w:val="00BE07BA"/>
    <w:rsid w:val="00BE1633"/>
    <w:rsid w:val="00BE1947"/>
    <w:rsid w:val="00BE21AA"/>
    <w:rsid w:val="00BE6182"/>
    <w:rsid w:val="00BF0CE4"/>
    <w:rsid w:val="00BF1809"/>
    <w:rsid w:val="00BF26BC"/>
    <w:rsid w:val="00BF3104"/>
    <w:rsid w:val="00BF3933"/>
    <w:rsid w:val="00BF3EB8"/>
    <w:rsid w:val="00BF4759"/>
    <w:rsid w:val="00BF4C4E"/>
    <w:rsid w:val="00BF5E6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32F8"/>
    <w:rsid w:val="00C46D81"/>
    <w:rsid w:val="00C51A22"/>
    <w:rsid w:val="00C524AE"/>
    <w:rsid w:val="00C5347F"/>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80774"/>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3A"/>
    <w:rsid w:val="00CB03B2"/>
    <w:rsid w:val="00CB0620"/>
    <w:rsid w:val="00CB21A5"/>
    <w:rsid w:val="00CB316D"/>
    <w:rsid w:val="00CB34FD"/>
    <w:rsid w:val="00CB3B60"/>
    <w:rsid w:val="00CB3D08"/>
    <w:rsid w:val="00CB3E8D"/>
    <w:rsid w:val="00CB452B"/>
    <w:rsid w:val="00CB4F36"/>
    <w:rsid w:val="00CC3C7C"/>
    <w:rsid w:val="00CC5FA5"/>
    <w:rsid w:val="00CC61AB"/>
    <w:rsid w:val="00CC6210"/>
    <w:rsid w:val="00CC773F"/>
    <w:rsid w:val="00CD20CB"/>
    <w:rsid w:val="00CD6966"/>
    <w:rsid w:val="00CD7517"/>
    <w:rsid w:val="00CD7DEF"/>
    <w:rsid w:val="00CE0A55"/>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2644"/>
    <w:rsid w:val="00D1265C"/>
    <w:rsid w:val="00D13F05"/>
    <w:rsid w:val="00D1495D"/>
    <w:rsid w:val="00D15927"/>
    <w:rsid w:val="00D17A3E"/>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62E3"/>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07D4"/>
    <w:rsid w:val="00D710B2"/>
    <w:rsid w:val="00D723DF"/>
    <w:rsid w:val="00D729D7"/>
    <w:rsid w:val="00D76E09"/>
    <w:rsid w:val="00D778E8"/>
    <w:rsid w:val="00D81C1F"/>
    <w:rsid w:val="00D87BAF"/>
    <w:rsid w:val="00D911BA"/>
    <w:rsid w:val="00D914C5"/>
    <w:rsid w:val="00D93EDF"/>
    <w:rsid w:val="00D951E1"/>
    <w:rsid w:val="00D9536E"/>
    <w:rsid w:val="00D975D8"/>
    <w:rsid w:val="00DA0006"/>
    <w:rsid w:val="00DA1038"/>
    <w:rsid w:val="00DA14DE"/>
    <w:rsid w:val="00DA1CDF"/>
    <w:rsid w:val="00DA3319"/>
    <w:rsid w:val="00DA3426"/>
    <w:rsid w:val="00DA3524"/>
    <w:rsid w:val="00DA67AD"/>
    <w:rsid w:val="00DA70E4"/>
    <w:rsid w:val="00DA7471"/>
    <w:rsid w:val="00DA7694"/>
    <w:rsid w:val="00DA773B"/>
    <w:rsid w:val="00DA7DA2"/>
    <w:rsid w:val="00DB07E8"/>
    <w:rsid w:val="00DB2248"/>
    <w:rsid w:val="00DB4AE1"/>
    <w:rsid w:val="00DB64D6"/>
    <w:rsid w:val="00DB7E88"/>
    <w:rsid w:val="00DC0249"/>
    <w:rsid w:val="00DC39BD"/>
    <w:rsid w:val="00DC60CB"/>
    <w:rsid w:val="00DC71A9"/>
    <w:rsid w:val="00DC737F"/>
    <w:rsid w:val="00DC797A"/>
    <w:rsid w:val="00DD4B0A"/>
    <w:rsid w:val="00DD7308"/>
    <w:rsid w:val="00DD78AF"/>
    <w:rsid w:val="00DE0C6F"/>
    <w:rsid w:val="00DE12D1"/>
    <w:rsid w:val="00DE197F"/>
    <w:rsid w:val="00DE2014"/>
    <w:rsid w:val="00DE2988"/>
    <w:rsid w:val="00DE3FAC"/>
    <w:rsid w:val="00DE4C79"/>
    <w:rsid w:val="00DE52E1"/>
    <w:rsid w:val="00DE5D8D"/>
    <w:rsid w:val="00DE6C53"/>
    <w:rsid w:val="00DF1BFB"/>
    <w:rsid w:val="00DF6C2A"/>
    <w:rsid w:val="00DF7566"/>
    <w:rsid w:val="00E0033B"/>
    <w:rsid w:val="00E02186"/>
    <w:rsid w:val="00E03E53"/>
    <w:rsid w:val="00E04BB2"/>
    <w:rsid w:val="00E05773"/>
    <w:rsid w:val="00E10178"/>
    <w:rsid w:val="00E10444"/>
    <w:rsid w:val="00E13779"/>
    <w:rsid w:val="00E1435A"/>
    <w:rsid w:val="00E15611"/>
    <w:rsid w:val="00E15A5B"/>
    <w:rsid w:val="00E15B72"/>
    <w:rsid w:val="00E16D82"/>
    <w:rsid w:val="00E170C3"/>
    <w:rsid w:val="00E21ED4"/>
    <w:rsid w:val="00E22044"/>
    <w:rsid w:val="00E25B4B"/>
    <w:rsid w:val="00E25D47"/>
    <w:rsid w:val="00E33666"/>
    <w:rsid w:val="00E3383C"/>
    <w:rsid w:val="00E33A27"/>
    <w:rsid w:val="00E372FE"/>
    <w:rsid w:val="00E41A20"/>
    <w:rsid w:val="00E436D1"/>
    <w:rsid w:val="00E443C3"/>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8737D"/>
    <w:rsid w:val="00E91A22"/>
    <w:rsid w:val="00E93D73"/>
    <w:rsid w:val="00E956E1"/>
    <w:rsid w:val="00E95DD2"/>
    <w:rsid w:val="00E9790B"/>
    <w:rsid w:val="00EA03E5"/>
    <w:rsid w:val="00EA3758"/>
    <w:rsid w:val="00EA3CE9"/>
    <w:rsid w:val="00EA55F2"/>
    <w:rsid w:val="00EA6301"/>
    <w:rsid w:val="00EA6511"/>
    <w:rsid w:val="00EA6B60"/>
    <w:rsid w:val="00EA75EA"/>
    <w:rsid w:val="00EB09F1"/>
    <w:rsid w:val="00EB1861"/>
    <w:rsid w:val="00EB26D5"/>
    <w:rsid w:val="00EB3436"/>
    <w:rsid w:val="00EB38E1"/>
    <w:rsid w:val="00EB40A7"/>
    <w:rsid w:val="00EB5E3B"/>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2D9"/>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07292"/>
    <w:rsid w:val="00F11747"/>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63"/>
    <w:rsid w:val="00F33756"/>
    <w:rsid w:val="00F347F7"/>
    <w:rsid w:val="00F35EB9"/>
    <w:rsid w:val="00F40931"/>
    <w:rsid w:val="00F41E0C"/>
    <w:rsid w:val="00F422CC"/>
    <w:rsid w:val="00F42594"/>
    <w:rsid w:val="00F43105"/>
    <w:rsid w:val="00F4484A"/>
    <w:rsid w:val="00F44C27"/>
    <w:rsid w:val="00F47D19"/>
    <w:rsid w:val="00F50F51"/>
    <w:rsid w:val="00F52416"/>
    <w:rsid w:val="00F528EF"/>
    <w:rsid w:val="00F54806"/>
    <w:rsid w:val="00F55B74"/>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4A83"/>
    <w:rsid w:val="00F95D26"/>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D0877"/>
    <w:rsid w:val="00FD0B13"/>
    <w:rsid w:val="00FD0D81"/>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1AA6"/>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Обычный (веб)"/>
    <w:basedOn w:val="a0"/>
    <w:uiPriority w:val="99"/>
    <w:qFormat/>
    <w:rsid w:val="00FE634F"/>
    <w:pPr>
      <w:spacing w:before="100" w:beforeAutospacing="1" w:after="100" w:afterAutospacing="1"/>
    </w:pPr>
  </w:style>
  <w:style w:type="paragraph" w:customStyle="1" w:styleId="bodytext1">
    <w:name w:val="bodytext1"/>
    <w:basedOn w:val="a0"/>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rsid w:val="001B45F0"/>
    <w:rPr>
      <w:rFonts w:cs="Times New Roman"/>
      <w:sz w:val="16"/>
      <w:szCs w:val="16"/>
    </w:rPr>
  </w:style>
  <w:style w:type="paragraph" w:styleId="af1">
    <w:name w:val="annotation text"/>
    <w:basedOn w:val="a0"/>
    <w:link w:val="af2"/>
    <w:rsid w:val="001B45F0"/>
    <w:rPr>
      <w:rFonts w:eastAsia="Calibri"/>
      <w:sz w:val="20"/>
      <w:szCs w:val="20"/>
    </w:rPr>
  </w:style>
  <w:style w:type="character" w:customStyle="1" w:styleId="af2">
    <w:name w:val="Текст примечания Знак"/>
    <w:link w:val="af1"/>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5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uiPriority w:val="99"/>
    <w:rsid w:val="00AC488B"/>
    <w:pPr>
      <w:spacing w:after="120" w:line="480" w:lineRule="auto"/>
      <w:ind w:left="283"/>
    </w:pPr>
  </w:style>
  <w:style w:type="character" w:customStyle="1" w:styleId="25">
    <w:name w:val="Основной текст с отступом 2 Знак"/>
    <w:link w:val="24"/>
    <w:uiPriority w:val="99"/>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uiPriority w:val="22"/>
    <w:qFormat/>
    <w:locked/>
    <w:rsid w:val="00226D31"/>
    <w:rPr>
      <w:rFonts w:cs="Times New Roman"/>
      <w:b/>
      <w:bCs/>
    </w:rPr>
  </w:style>
  <w:style w:type="character" w:customStyle="1" w:styleId="aff8">
    <w:name w:val="Без интервала Знак"/>
    <w:link w:val="aff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rsid w:val="00226D31"/>
    <w:pPr>
      <w:ind w:left="720"/>
    </w:pPr>
    <w:rPr>
      <w:rFonts w:eastAsia="Calibri"/>
    </w:rPr>
  </w:style>
  <w:style w:type="paragraph" w:customStyle="1" w:styleId="Style1">
    <w:name w:val="Style1"/>
    <w:basedOn w:val="a0"/>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rsid w:val="00737914"/>
    <w:rPr>
      <w:rFonts w:ascii="Verdana" w:hAnsi="Verdana" w:cs="Verdana"/>
      <w:sz w:val="20"/>
      <w:szCs w:val="20"/>
      <w:lang w:val="en-US" w:eastAsia="en-US"/>
    </w:rPr>
  </w:style>
  <w:style w:type="character" w:customStyle="1" w:styleId="18">
    <w:name w:val="Название Знак1"/>
    <w:uiPriority w:val="10"/>
    <w:locked/>
    <w:rsid w:val="00737914"/>
    <w:rPr>
      <w:rFonts w:ascii="Cambria" w:hAnsi="Cambria" w:cs="Times New Roman"/>
      <w:color w:val="17365D"/>
      <w:spacing w:val="5"/>
      <w:kern w:val="28"/>
      <w:sz w:val="52"/>
      <w:szCs w:val="52"/>
      <w:lang w:eastAsia="ru-RU"/>
    </w:rPr>
  </w:style>
  <w:style w:type="character" w:customStyle="1" w:styleId="FontStyle21">
    <w:name w:val="Font Style21"/>
    <w:rsid w:val="00737914"/>
    <w:rPr>
      <w:rFonts w:ascii="Times New Roman" w:hAnsi="Times New Roman" w:cs="Times New Roman"/>
      <w:b/>
      <w:bCs/>
      <w:sz w:val="22"/>
      <w:szCs w:val="22"/>
    </w:rPr>
  </w:style>
  <w:style w:type="paragraph" w:customStyle="1" w:styleId="19">
    <w:name w:val="Абзац списка1"/>
    <w:basedOn w:val="a0"/>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39"/>
    <w:qFormat/>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qFormat/>
    <w:locked/>
    <w:rsid w:val="00737914"/>
    <w:rPr>
      <w:rFonts w:cs="Times New Roman"/>
      <w:i/>
      <w:iCs/>
    </w:rPr>
  </w:style>
  <w:style w:type="paragraph" w:customStyle="1" w:styleId="1a">
    <w:name w:val="Без интервала1"/>
    <w:link w:val="NoSpacingChar"/>
    <w:rsid w:val="00737914"/>
    <w:rPr>
      <w:rFonts w:eastAsia="Times New Roman" w:cs="Calibri"/>
      <w:sz w:val="22"/>
      <w:szCs w:val="22"/>
      <w:lang w:eastAsia="en-US"/>
    </w:rPr>
  </w:style>
  <w:style w:type="paragraph" w:customStyle="1" w:styleId="1b">
    <w:name w:val="Обычный1"/>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rsid w:val="00737914"/>
    <w:pPr>
      <w:spacing w:before="100" w:beforeAutospacing="1" w:after="100" w:afterAutospacing="1"/>
    </w:pPr>
  </w:style>
  <w:style w:type="paragraph" w:customStyle="1" w:styleId="34">
    <w:name w:val="Абзац списка3"/>
    <w:basedOn w:val="a0"/>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rsid w:val="00737914"/>
    <w:rPr>
      <w:rFonts w:eastAsia="Times New Roman"/>
      <w:sz w:val="22"/>
      <w:szCs w:val="22"/>
      <w:lang w:eastAsia="en-US"/>
    </w:rPr>
  </w:style>
  <w:style w:type="paragraph" w:customStyle="1" w:styleId="rtejustify">
    <w:name w:val="rtejustify"/>
    <w:basedOn w:val="a0"/>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 w:type="paragraph" w:customStyle="1" w:styleId="afffd">
    <w:basedOn w:val="a0"/>
    <w:next w:val="ab"/>
    <w:uiPriority w:val="10"/>
    <w:qFormat/>
    <w:rsid w:val="00EE72D9"/>
    <w:pPr>
      <w:tabs>
        <w:tab w:val="left" w:pos="8460"/>
      </w:tabs>
      <w:jc w:val="center"/>
    </w:pPr>
    <w:rPr>
      <w:rFonts w:ascii="Calibri" w:eastAsia="Calibri" w:hAnsi="Calibri"/>
      <w:b/>
      <w:bCs/>
      <w:sz w:val="28"/>
      <w:szCs w:val="36"/>
      <w:lang w:val="x-none" w:eastAsia="x-none"/>
    </w:rPr>
  </w:style>
  <w:style w:type="character" w:customStyle="1" w:styleId="NoSpacingChar">
    <w:name w:val="No Spacing Char"/>
    <w:link w:val="1a"/>
    <w:locked/>
    <w:rsid w:val="00EE72D9"/>
    <w:rPr>
      <w:rFonts w:eastAsia="Times New Roman" w:cs="Calibri"/>
      <w:sz w:val="22"/>
      <w:szCs w:val="22"/>
      <w:lang w:eastAsia="en-US"/>
    </w:rPr>
  </w:style>
  <w:style w:type="character" w:customStyle="1" w:styleId="FootnoteCharacters">
    <w:name w:val="Footnote Characters"/>
    <w:qFormat/>
    <w:rsid w:val="001412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86367.0" TargetMode="External"/><Relationship Id="rId18" Type="http://schemas.openxmlformats.org/officeDocument/2006/relationships/hyperlink" Target="garantF1://12036676.0" TargetMode="External"/><Relationship Id="rId3" Type="http://schemas.openxmlformats.org/officeDocument/2006/relationships/styles" Target="styles.xml"/><Relationship Id="rId21" Type="http://schemas.openxmlformats.org/officeDocument/2006/relationships/hyperlink" Target="consultantplus://offline/ref=096AB9E349816DEB5751AE382B5725C4EC41C0C9107826A4471464F737A40BD4F9581445FAF8D719r6H1D" TargetMode="Externa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consultantplus://offline/ref=096AB9E349816DEB5751AE382B5725C4EC41C0C9107826A4471464F737A40BD4F9581445FAF8D719r6H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142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1587125.0" TargetMode="External"/><Relationship Id="rId23" Type="http://schemas.openxmlformats.org/officeDocument/2006/relationships/fontTable" Target="fontTable.xml"/><Relationship Id="rId10" Type="http://schemas.openxmlformats.org/officeDocument/2006/relationships/hyperlink" Target="garantF1://86367.0" TargetMode="External"/><Relationship Id="rId19" Type="http://schemas.openxmlformats.org/officeDocument/2006/relationships/hyperlink" Target="garantF1://21587125.0" TargetMode="Externa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garantF1://12036676.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E27E-8708-4BC3-AEB2-FDE6969F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11534</Words>
  <Characters>65744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14</cp:revision>
  <cp:lastPrinted>2021-05-28T02:07:00Z</cp:lastPrinted>
  <dcterms:created xsi:type="dcterms:W3CDTF">2021-04-01T03:13:00Z</dcterms:created>
  <dcterms:modified xsi:type="dcterms:W3CDTF">2021-05-28T03:46:00Z</dcterms:modified>
</cp:coreProperties>
</file>